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EB917" w14:textId="77777777" w:rsidR="0072372E" w:rsidRPr="00111725" w:rsidRDefault="0072372E" w:rsidP="0072372E">
      <w:pPr>
        <w:rPr>
          <w:rFonts w:ascii="Verdana" w:hAnsi="Verdana"/>
          <w:sz w:val="22"/>
          <w:szCs w:val="22"/>
        </w:rPr>
      </w:pPr>
      <w:bookmarkStart w:id="0" w:name="OLE_LINK1"/>
      <w:bookmarkStart w:id="1" w:name="OLE_LINK2"/>
    </w:p>
    <w:p w14:paraId="277FB20D" w14:textId="77777777" w:rsidR="00983036" w:rsidRPr="00111725" w:rsidRDefault="0072372E" w:rsidP="00983036">
      <w:pPr>
        <w:pStyle w:val="Epgrafe"/>
        <w:spacing w:before="120"/>
        <w:jc w:val="center"/>
        <w:rPr>
          <w:rFonts w:ascii="Verdana" w:hAnsi="Verdana" w:cs="Arial"/>
          <w:sz w:val="24"/>
          <w:szCs w:val="24"/>
        </w:rPr>
      </w:pPr>
      <w:r w:rsidRPr="00111725">
        <w:rPr>
          <w:rFonts w:ascii="Verdana" w:hAnsi="Verdana" w:cs="Arial"/>
          <w:sz w:val="24"/>
          <w:szCs w:val="24"/>
        </w:rPr>
        <w:t>Índice</w:t>
      </w:r>
      <w:r w:rsidR="00983036" w:rsidRPr="00111725">
        <w:rPr>
          <w:rFonts w:ascii="Verdana" w:hAnsi="Verdana" w:cs="Arial"/>
          <w:sz w:val="24"/>
          <w:szCs w:val="24"/>
        </w:rPr>
        <w:t xml:space="preserve"> </w:t>
      </w:r>
      <w:r w:rsidRPr="00111725">
        <w:rPr>
          <w:rFonts w:ascii="Verdana" w:hAnsi="Verdana" w:cs="Arial"/>
          <w:sz w:val="24"/>
          <w:szCs w:val="24"/>
        </w:rPr>
        <w:t>de modificaciones</w:t>
      </w:r>
    </w:p>
    <w:p w14:paraId="68DE5897" w14:textId="77777777" w:rsidR="0072372E" w:rsidRPr="00111725" w:rsidRDefault="0072372E" w:rsidP="0072372E">
      <w:pPr>
        <w:rPr>
          <w:rFonts w:ascii="Verdana" w:hAnsi="Verdana"/>
          <w:sz w:val="22"/>
          <w:szCs w:val="22"/>
        </w:rPr>
      </w:pPr>
    </w:p>
    <w:tbl>
      <w:tblPr>
        <w:tblW w:w="9214" w:type="dxa"/>
        <w:tblInd w:w="-71" w:type="dxa"/>
        <w:tblBorders>
          <w:top w:val="single" w:sz="18" w:space="0" w:color="1F4E79"/>
          <w:left w:val="single" w:sz="18" w:space="0" w:color="1F4E79"/>
          <w:bottom w:val="single" w:sz="18" w:space="0" w:color="1F4E79"/>
          <w:right w:val="single" w:sz="18" w:space="0" w:color="1F4E79"/>
          <w:insideH w:val="single" w:sz="18" w:space="0" w:color="1F4E79"/>
          <w:insideV w:val="single" w:sz="18" w:space="0" w:color="1F4E79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3969"/>
        <w:gridCol w:w="2126"/>
      </w:tblGrid>
      <w:tr w:rsidR="00E70823" w:rsidRPr="00111725" w14:paraId="5878EDBE" w14:textId="77777777" w:rsidTr="00F62959">
        <w:trPr>
          <w:trHeight w:val="540"/>
        </w:trPr>
        <w:tc>
          <w:tcPr>
            <w:tcW w:w="1418" w:type="dxa"/>
            <w:shd w:val="clear" w:color="auto" w:fill="F3F3F3"/>
            <w:vAlign w:val="center"/>
          </w:tcPr>
          <w:p w14:paraId="34F977B7" w14:textId="77777777" w:rsidR="00983036" w:rsidRPr="00111725" w:rsidRDefault="00983036" w:rsidP="001C5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11725">
              <w:rPr>
                <w:rFonts w:ascii="Verdana" w:hAnsi="Verdana" w:cs="Arial"/>
                <w:b/>
                <w:sz w:val="22"/>
                <w:szCs w:val="22"/>
              </w:rPr>
              <w:t>E</w:t>
            </w:r>
            <w:r w:rsidR="0072372E" w:rsidRPr="00111725">
              <w:rPr>
                <w:rFonts w:ascii="Verdana" w:hAnsi="Verdana" w:cs="Arial"/>
                <w:b/>
                <w:sz w:val="22"/>
                <w:szCs w:val="22"/>
              </w:rPr>
              <w:t>dición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61727FAB" w14:textId="77777777" w:rsidR="00983036" w:rsidRPr="00111725" w:rsidRDefault="00983036" w:rsidP="001C5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11725">
              <w:rPr>
                <w:rFonts w:ascii="Verdana" w:hAnsi="Verdana" w:cs="Arial"/>
                <w:b/>
                <w:sz w:val="22"/>
                <w:szCs w:val="22"/>
              </w:rPr>
              <w:t>F</w:t>
            </w:r>
            <w:r w:rsidR="0072372E" w:rsidRPr="00111725">
              <w:rPr>
                <w:rFonts w:ascii="Verdana" w:hAnsi="Verdana" w:cs="Arial"/>
                <w:b/>
                <w:sz w:val="22"/>
                <w:szCs w:val="22"/>
              </w:rPr>
              <w:t>echa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0098BB4F" w14:textId="77777777" w:rsidR="00983036" w:rsidRPr="00111725" w:rsidRDefault="00983036" w:rsidP="001C5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11725">
              <w:rPr>
                <w:rFonts w:ascii="Verdana" w:hAnsi="Verdana" w:cs="Arial"/>
                <w:b/>
                <w:sz w:val="22"/>
                <w:szCs w:val="22"/>
              </w:rPr>
              <w:t>M</w:t>
            </w:r>
            <w:r w:rsidR="0072372E" w:rsidRPr="00111725">
              <w:rPr>
                <w:rFonts w:ascii="Verdana" w:hAnsi="Verdana" w:cs="Arial"/>
                <w:b/>
                <w:sz w:val="22"/>
                <w:szCs w:val="22"/>
              </w:rPr>
              <w:t>odificaciones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7E5686A9" w14:textId="77777777" w:rsidR="00983036" w:rsidRPr="00111725" w:rsidRDefault="00983036" w:rsidP="001C5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11725">
              <w:rPr>
                <w:rFonts w:ascii="Verdana" w:hAnsi="Verdana" w:cs="Arial"/>
                <w:b/>
                <w:sz w:val="22"/>
                <w:szCs w:val="22"/>
              </w:rPr>
              <w:t>P</w:t>
            </w:r>
            <w:r w:rsidR="0072372E" w:rsidRPr="00111725">
              <w:rPr>
                <w:rFonts w:ascii="Verdana" w:hAnsi="Verdana" w:cs="Arial"/>
                <w:b/>
                <w:sz w:val="22"/>
                <w:szCs w:val="22"/>
              </w:rPr>
              <w:t>áginas modificadas</w:t>
            </w:r>
          </w:p>
        </w:tc>
      </w:tr>
      <w:tr w:rsidR="00E70823" w:rsidRPr="00111725" w14:paraId="1C731846" w14:textId="77777777" w:rsidTr="00F62959">
        <w:trPr>
          <w:trHeight w:val="851"/>
        </w:trPr>
        <w:tc>
          <w:tcPr>
            <w:tcW w:w="1418" w:type="dxa"/>
            <w:vAlign w:val="center"/>
          </w:tcPr>
          <w:p w14:paraId="32456A11" w14:textId="77777777" w:rsidR="00AC696D" w:rsidRPr="00111725" w:rsidRDefault="00AC696D" w:rsidP="00CE620F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11725">
              <w:rPr>
                <w:rFonts w:ascii="Verdana" w:hAnsi="Verdana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2C02D210" w14:textId="16493602" w:rsidR="00AC696D" w:rsidRPr="00111725" w:rsidRDefault="00F62959" w:rsidP="004269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30/01/17</w:t>
            </w:r>
          </w:p>
        </w:tc>
        <w:tc>
          <w:tcPr>
            <w:tcW w:w="3969" w:type="dxa"/>
            <w:vAlign w:val="center"/>
          </w:tcPr>
          <w:p w14:paraId="03417905" w14:textId="77777777" w:rsidR="00AC696D" w:rsidRPr="00111725" w:rsidRDefault="0072372E" w:rsidP="0072372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11725">
              <w:rPr>
                <w:rFonts w:ascii="Verdana" w:hAnsi="Verdana" w:cs="Arial"/>
                <w:sz w:val="22"/>
                <w:szCs w:val="22"/>
              </w:rPr>
              <w:t>Para Comentarios</w:t>
            </w:r>
          </w:p>
        </w:tc>
        <w:tc>
          <w:tcPr>
            <w:tcW w:w="2126" w:type="dxa"/>
            <w:vAlign w:val="center"/>
          </w:tcPr>
          <w:p w14:paraId="01CC7A0E" w14:textId="77777777" w:rsidR="00AC696D" w:rsidRPr="00111725" w:rsidRDefault="00AC696D" w:rsidP="00CE620F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823" w:rsidRPr="00111725" w14:paraId="5C8CF5F5" w14:textId="77777777" w:rsidTr="00F62959">
        <w:trPr>
          <w:trHeight w:val="851"/>
        </w:trPr>
        <w:tc>
          <w:tcPr>
            <w:tcW w:w="1418" w:type="dxa"/>
            <w:vAlign w:val="center"/>
          </w:tcPr>
          <w:p w14:paraId="0676EDDA" w14:textId="77777777" w:rsidR="00AC696D" w:rsidRPr="00111725" w:rsidRDefault="00AC696D" w:rsidP="00271B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8F676A" w14:textId="77777777" w:rsidR="00AC696D" w:rsidRPr="00111725" w:rsidRDefault="00AC696D" w:rsidP="00271B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77F0F38" w14:textId="77777777" w:rsidR="00AC696D" w:rsidRPr="00111725" w:rsidRDefault="00AC696D" w:rsidP="007720DB">
            <w:pPr>
              <w:pStyle w:val="TDC1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1077BCA6" w14:textId="77777777" w:rsidR="00AC696D" w:rsidRPr="00111725" w:rsidRDefault="00AC696D" w:rsidP="007720DB">
            <w:pPr>
              <w:pStyle w:val="TDC1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70823" w:rsidRPr="00111725" w14:paraId="184B5D78" w14:textId="77777777" w:rsidTr="00F62959">
        <w:trPr>
          <w:trHeight w:val="851"/>
        </w:trPr>
        <w:tc>
          <w:tcPr>
            <w:tcW w:w="1418" w:type="dxa"/>
            <w:vAlign w:val="center"/>
          </w:tcPr>
          <w:p w14:paraId="26C4A70D" w14:textId="77777777" w:rsidR="00AC696D" w:rsidRPr="00111725" w:rsidRDefault="00AC696D" w:rsidP="00E8329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49588A" w14:textId="77777777" w:rsidR="00AC696D" w:rsidRPr="00111725" w:rsidRDefault="00AC696D" w:rsidP="00E8329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5D69686" w14:textId="77777777" w:rsidR="00AC696D" w:rsidRPr="00111725" w:rsidRDefault="00AC696D" w:rsidP="007720DB">
            <w:pPr>
              <w:pStyle w:val="TDC1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4597E34" w14:textId="77777777" w:rsidR="00AC696D" w:rsidRPr="00111725" w:rsidRDefault="00AC696D" w:rsidP="00E8329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E70823" w:rsidRPr="00111725" w14:paraId="34F4D5B0" w14:textId="77777777" w:rsidTr="00F62959">
        <w:trPr>
          <w:trHeight w:val="851"/>
        </w:trPr>
        <w:tc>
          <w:tcPr>
            <w:tcW w:w="1418" w:type="dxa"/>
            <w:vAlign w:val="center"/>
          </w:tcPr>
          <w:p w14:paraId="1E4D9080" w14:textId="77777777" w:rsidR="00480529" w:rsidRPr="00111725" w:rsidRDefault="00480529" w:rsidP="00E8329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AD320E" w14:textId="77777777" w:rsidR="00480529" w:rsidRPr="00111725" w:rsidRDefault="00480529" w:rsidP="00E8329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F65F55D" w14:textId="77777777" w:rsidR="00480529" w:rsidRPr="00111725" w:rsidRDefault="00480529" w:rsidP="007720DB">
            <w:pPr>
              <w:pStyle w:val="TDC1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582C60D" w14:textId="77777777" w:rsidR="00480529" w:rsidRPr="00111725" w:rsidRDefault="00480529" w:rsidP="00E8329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2FB6893F" w14:textId="77777777" w:rsidR="00AC696D" w:rsidRPr="00111725" w:rsidRDefault="00AC696D" w:rsidP="00983036">
      <w:pPr>
        <w:pStyle w:val="Ttulo2"/>
        <w:rPr>
          <w:rFonts w:ascii="Verdana" w:hAnsi="Verdana"/>
          <w:sz w:val="22"/>
          <w:szCs w:val="22"/>
        </w:rPr>
      </w:pPr>
    </w:p>
    <w:bookmarkEnd w:id="0"/>
    <w:bookmarkEnd w:id="1"/>
    <w:p w14:paraId="08BBF43B" w14:textId="77777777" w:rsidR="002D7216" w:rsidRPr="00111725" w:rsidRDefault="002D7216" w:rsidP="00983036">
      <w:pPr>
        <w:pStyle w:val="punto0"/>
        <w:rPr>
          <w:rFonts w:ascii="Verdana" w:hAnsi="Verdana"/>
          <w:sz w:val="22"/>
          <w:szCs w:val="22"/>
          <w:u w:val="single"/>
        </w:rPr>
      </w:pPr>
    </w:p>
    <w:p w14:paraId="2D9533B5" w14:textId="77777777" w:rsidR="002D7216" w:rsidRPr="00111725" w:rsidRDefault="002D7216" w:rsidP="00983036">
      <w:pPr>
        <w:pStyle w:val="punto0"/>
        <w:rPr>
          <w:rFonts w:ascii="Verdana" w:hAnsi="Verdana"/>
          <w:sz w:val="22"/>
          <w:szCs w:val="22"/>
          <w:u w:val="single"/>
        </w:rPr>
      </w:pPr>
    </w:p>
    <w:p w14:paraId="4FED6A0A" w14:textId="77777777" w:rsidR="003F6EF5" w:rsidRPr="00111725" w:rsidRDefault="003F6EF5" w:rsidP="00983036">
      <w:pPr>
        <w:pStyle w:val="punto0"/>
        <w:rPr>
          <w:rFonts w:ascii="Verdana" w:hAnsi="Verdana"/>
          <w:sz w:val="22"/>
          <w:szCs w:val="22"/>
          <w:u w:val="single"/>
        </w:rPr>
      </w:pPr>
    </w:p>
    <w:p w14:paraId="6209DFD1" w14:textId="77777777" w:rsidR="004269C3" w:rsidRPr="00111725" w:rsidRDefault="004269C3" w:rsidP="00983036">
      <w:pPr>
        <w:pStyle w:val="punto0"/>
        <w:rPr>
          <w:rFonts w:ascii="Verdana" w:hAnsi="Verdana"/>
          <w:sz w:val="22"/>
          <w:szCs w:val="22"/>
          <w:u w:val="single"/>
        </w:rPr>
      </w:pPr>
    </w:p>
    <w:tbl>
      <w:tblPr>
        <w:tblW w:w="4536" w:type="dxa"/>
        <w:tblInd w:w="4644" w:type="dxa"/>
        <w:tblBorders>
          <w:top w:val="single" w:sz="18" w:space="0" w:color="1F4E79"/>
          <w:left w:val="single" w:sz="18" w:space="0" w:color="1F4E79"/>
          <w:bottom w:val="single" w:sz="18" w:space="0" w:color="1F4E79"/>
          <w:right w:val="single" w:sz="18" w:space="0" w:color="1F4E79"/>
          <w:insideH w:val="single" w:sz="18" w:space="0" w:color="1F4E79"/>
          <w:insideV w:val="single" w:sz="18" w:space="0" w:color="1F4E79"/>
        </w:tblBorders>
        <w:tblLook w:val="04A0" w:firstRow="1" w:lastRow="0" w:firstColumn="1" w:lastColumn="0" w:noHBand="0" w:noVBand="1"/>
      </w:tblPr>
      <w:tblGrid>
        <w:gridCol w:w="4536"/>
      </w:tblGrid>
      <w:tr w:rsidR="002D7216" w:rsidRPr="00111725" w14:paraId="2ED5318A" w14:textId="77777777" w:rsidTr="00F62959">
        <w:tc>
          <w:tcPr>
            <w:tcW w:w="4536" w:type="dxa"/>
            <w:shd w:val="clear" w:color="auto" w:fill="auto"/>
          </w:tcPr>
          <w:p w14:paraId="2FDC3B21" w14:textId="010C6597" w:rsidR="002D7216" w:rsidRPr="00111725" w:rsidRDefault="002D7216" w:rsidP="0081437F">
            <w:pPr>
              <w:pStyle w:val="punto0"/>
              <w:spacing w:line="240" w:lineRule="auto"/>
              <w:rPr>
                <w:rFonts w:ascii="Verdana" w:hAnsi="Verdana"/>
                <w:sz w:val="22"/>
                <w:szCs w:val="22"/>
                <w:u w:val="single"/>
              </w:rPr>
            </w:pPr>
            <w:r w:rsidRPr="00111725">
              <w:rPr>
                <w:rFonts w:ascii="Verdana" w:hAnsi="Verdana"/>
                <w:sz w:val="22"/>
                <w:szCs w:val="22"/>
                <w:u w:val="single"/>
              </w:rPr>
              <w:t>A</w:t>
            </w:r>
            <w:r w:rsidRPr="00111725">
              <w:rPr>
                <w:rFonts w:ascii="Verdana" w:hAnsi="Verdana"/>
                <w:caps w:val="0"/>
                <w:sz w:val="22"/>
                <w:szCs w:val="22"/>
                <w:u w:val="single"/>
              </w:rPr>
              <w:t>prueba</w:t>
            </w:r>
            <w:r w:rsidRPr="00111725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4269C3" w:rsidRPr="001117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11725">
              <w:rPr>
                <w:rFonts w:ascii="Verdana" w:hAnsi="Verdana"/>
                <w:b w:val="0"/>
                <w:caps w:val="0"/>
                <w:sz w:val="22"/>
                <w:szCs w:val="22"/>
              </w:rPr>
              <w:t xml:space="preserve">Francisco </w:t>
            </w:r>
            <w:r w:rsidR="00F62959">
              <w:rPr>
                <w:rFonts w:ascii="Verdana" w:hAnsi="Verdana"/>
                <w:b w:val="0"/>
                <w:caps w:val="0"/>
                <w:sz w:val="22"/>
                <w:szCs w:val="22"/>
              </w:rPr>
              <w:t>Bascuas</w:t>
            </w:r>
          </w:p>
        </w:tc>
      </w:tr>
      <w:tr w:rsidR="002D7216" w:rsidRPr="00111725" w14:paraId="2A122899" w14:textId="77777777" w:rsidTr="00F62959">
        <w:tc>
          <w:tcPr>
            <w:tcW w:w="4536" w:type="dxa"/>
            <w:shd w:val="clear" w:color="auto" w:fill="BFBFBF"/>
          </w:tcPr>
          <w:p w14:paraId="43DA38B9" w14:textId="77777777" w:rsidR="002D7216" w:rsidRPr="00111725" w:rsidRDefault="002D7216" w:rsidP="00983036">
            <w:pPr>
              <w:pStyle w:val="punto0"/>
              <w:rPr>
                <w:rFonts w:ascii="Verdana" w:hAnsi="Verdana"/>
                <w:sz w:val="22"/>
                <w:szCs w:val="22"/>
                <w:u w:val="single"/>
              </w:rPr>
            </w:pPr>
            <w:r w:rsidRPr="00111725">
              <w:rPr>
                <w:rFonts w:ascii="Verdana" w:hAnsi="Verdana"/>
                <w:sz w:val="22"/>
                <w:szCs w:val="22"/>
                <w:u w:val="single"/>
              </w:rPr>
              <w:t>F</w:t>
            </w:r>
            <w:r w:rsidRPr="00111725">
              <w:rPr>
                <w:rFonts w:ascii="Verdana" w:hAnsi="Verdana"/>
                <w:caps w:val="0"/>
                <w:sz w:val="22"/>
                <w:szCs w:val="22"/>
                <w:u w:val="single"/>
              </w:rPr>
              <w:t>irma</w:t>
            </w:r>
            <w:r w:rsidRPr="00111725">
              <w:rPr>
                <w:rFonts w:ascii="Verdana" w:hAnsi="Verdana"/>
                <w:sz w:val="22"/>
                <w:szCs w:val="22"/>
              </w:rPr>
              <w:t>:</w:t>
            </w:r>
          </w:p>
          <w:p w14:paraId="25BEF6E3" w14:textId="77777777" w:rsidR="002D7216" w:rsidRPr="00111725" w:rsidRDefault="002D7216" w:rsidP="00983036">
            <w:pPr>
              <w:pStyle w:val="punto0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2D7216" w:rsidRPr="00111725" w14:paraId="0E86B2E0" w14:textId="77777777" w:rsidTr="00F62959">
        <w:tc>
          <w:tcPr>
            <w:tcW w:w="4536" w:type="dxa"/>
            <w:shd w:val="clear" w:color="auto" w:fill="auto"/>
          </w:tcPr>
          <w:p w14:paraId="15AC5006" w14:textId="6483902A" w:rsidR="002D7216" w:rsidRPr="00111725" w:rsidRDefault="002D7216" w:rsidP="00983036">
            <w:pPr>
              <w:pStyle w:val="punto0"/>
              <w:rPr>
                <w:rFonts w:ascii="Verdana" w:hAnsi="Verdana"/>
                <w:sz w:val="22"/>
                <w:szCs w:val="22"/>
                <w:u w:val="single"/>
              </w:rPr>
            </w:pPr>
            <w:r w:rsidRPr="00111725">
              <w:rPr>
                <w:rFonts w:ascii="Verdana" w:hAnsi="Verdana"/>
                <w:caps w:val="0"/>
                <w:sz w:val="22"/>
                <w:szCs w:val="22"/>
                <w:u w:val="single"/>
              </w:rPr>
              <w:t>Fecha</w:t>
            </w:r>
            <w:r w:rsidRPr="00111725">
              <w:rPr>
                <w:rFonts w:ascii="Verdana" w:hAnsi="Verdana"/>
                <w:sz w:val="22"/>
                <w:szCs w:val="22"/>
              </w:rPr>
              <w:t>:</w:t>
            </w:r>
            <w:r w:rsidR="0007417F">
              <w:rPr>
                <w:rFonts w:ascii="Verdana" w:hAnsi="Verdana"/>
                <w:b w:val="0"/>
                <w:caps w:val="0"/>
                <w:sz w:val="22"/>
                <w:szCs w:val="22"/>
              </w:rPr>
              <w:t xml:space="preserve"> </w:t>
            </w:r>
            <w:r w:rsidR="00F62959">
              <w:rPr>
                <w:rFonts w:ascii="Verdana" w:hAnsi="Verdana"/>
                <w:b w:val="0"/>
                <w:caps w:val="0"/>
                <w:sz w:val="22"/>
                <w:szCs w:val="22"/>
              </w:rPr>
              <w:t>30/01/17</w:t>
            </w:r>
          </w:p>
        </w:tc>
      </w:tr>
    </w:tbl>
    <w:p w14:paraId="6E9FF321" w14:textId="77777777" w:rsidR="002D7216" w:rsidRPr="00111725" w:rsidRDefault="002D7216" w:rsidP="00983036">
      <w:pPr>
        <w:pStyle w:val="punto0"/>
        <w:rPr>
          <w:rFonts w:ascii="Verdana" w:hAnsi="Verdana"/>
          <w:sz w:val="22"/>
          <w:szCs w:val="22"/>
          <w:u w:val="single"/>
        </w:rPr>
        <w:sectPr w:rsidR="002D7216" w:rsidRPr="00111725" w:rsidSect="00F62959">
          <w:headerReference w:type="default" r:id="rId8"/>
          <w:footerReference w:type="default" r:id="rId9"/>
          <w:pgSz w:w="11907" w:h="16840" w:code="9"/>
          <w:pgMar w:top="1121" w:right="1418" w:bottom="1438" w:left="1418" w:header="709" w:footer="593" w:gutter="0"/>
          <w:cols w:space="720"/>
        </w:sectPr>
      </w:pPr>
    </w:p>
    <w:p w14:paraId="093F312D" w14:textId="77777777" w:rsidR="00862A15" w:rsidRPr="00111725" w:rsidRDefault="003F6EF5" w:rsidP="009911DE">
      <w:pPr>
        <w:rPr>
          <w:rFonts w:ascii="Verdana" w:hAnsi="Verdana"/>
          <w:b/>
          <w:color w:val="002060"/>
          <w:sz w:val="22"/>
          <w:szCs w:val="22"/>
        </w:rPr>
      </w:pPr>
      <w:bookmarkStart w:id="3" w:name="_Toc443844554"/>
      <w:r w:rsidRPr="00111725">
        <w:rPr>
          <w:rFonts w:ascii="Verdana" w:hAnsi="Verdana"/>
          <w:b/>
          <w:color w:val="002060"/>
          <w:sz w:val="22"/>
          <w:szCs w:val="22"/>
        </w:rPr>
        <w:lastRenderedPageBreak/>
        <w:t>Índice</w:t>
      </w:r>
      <w:bookmarkEnd w:id="3"/>
    </w:p>
    <w:p w14:paraId="1DD361FB" w14:textId="3851B5F1" w:rsidR="0007417F" w:rsidRPr="0007417F" w:rsidRDefault="00862A15">
      <w:pPr>
        <w:pStyle w:val="TDC1"/>
        <w:tabs>
          <w:tab w:val="left" w:pos="440"/>
          <w:tab w:val="right" w:leader="dot" w:pos="8494"/>
        </w:tabs>
        <w:rPr>
          <w:noProof/>
          <w:sz w:val="22"/>
          <w:szCs w:val="22"/>
        </w:rPr>
      </w:pPr>
      <w:r w:rsidRPr="00E17059">
        <w:rPr>
          <w:rFonts w:ascii="Verdana" w:hAnsi="Verdana"/>
          <w:sz w:val="22"/>
          <w:szCs w:val="22"/>
        </w:rPr>
        <w:fldChar w:fldCharType="begin"/>
      </w:r>
      <w:r w:rsidRPr="00E17059">
        <w:rPr>
          <w:rFonts w:ascii="Verdana" w:hAnsi="Verdana"/>
          <w:sz w:val="22"/>
          <w:szCs w:val="22"/>
        </w:rPr>
        <w:instrText xml:space="preserve"> TOC \o "1-3" \h \z \u </w:instrText>
      </w:r>
      <w:r w:rsidRPr="00E17059">
        <w:rPr>
          <w:rFonts w:ascii="Verdana" w:hAnsi="Verdana"/>
          <w:sz w:val="22"/>
          <w:szCs w:val="22"/>
        </w:rPr>
        <w:fldChar w:fldCharType="separate"/>
      </w:r>
      <w:hyperlink w:anchor="_Toc475555349" w:history="1">
        <w:r w:rsidR="0007417F" w:rsidRPr="00A2089D">
          <w:rPr>
            <w:rStyle w:val="Hipervnculo"/>
            <w:rFonts w:ascii="Verdana" w:hAnsi="Verdana"/>
            <w:noProof/>
          </w:rPr>
          <w:t>1.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OBJETO Y ALCANCE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_Toc475555349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3</w:t>
        </w:r>
        <w:r w:rsidR="0007417F">
          <w:rPr>
            <w:noProof/>
            <w:webHidden/>
          </w:rPr>
          <w:fldChar w:fldCharType="end"/>
        </w:r>
      </w:hyperlink>
    </w:p>
    <w:p w14:paraId="51629168" w14:textId="1A8D0DA0" w:rsidR="0007417F" w:rsidRPr="0007417F" w:rsidRDefault="00AE0C17">
      <w:pPr>
        <w:pStyle w:val="TDC1"/>
        <w:tabs>
          <w:tab w:val="left" w:pos="440"/>
          <w:tab w:val="right" w:leader="dot" w:pos="8494"/>
        </w:tabs>
        <w:rPr>
          <w:noProof/>
          <w:sz w:val="22"/>
          <w:szCs w:val="22"/>
        </w:rPr>
      </w:pPr>
      <w:hyperlink w:anchor="_Toc475555350" w:history="1">
        <w:r w:rsidR="0007417F" w:rsidRPr="00A2089D">
          <w:rPr>
            <w:rStyle w:val="Hipervnculo"/>
            <w:rFonts w:ascii="Verdana" w:hAnsi="Verdana"/>
            <w:noProof/>
          </w:rPr>
          <w:t>2.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DEFINICIONES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_Toc475555350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3</w:t>
        </w:r>
        <w:r w:rsidR="0007417F">
          <w:rPr>
            <w:noProof/>
            <w:webHidden/>
          </w:rPr>
          <w:fldChar w:fldCharType="end"/>
        </w:r>
      </w:hyperlink>
    </w:p>
    <w:p w14:paraId="4D711799" w14:textId="1B2BC933" w:rsidR="0007417F" w:rsidRPr="0007417F" w:rsidRDefault="00AE0C17">
      <w:pPr>
        <w:pStyle w:val="TDC1"/>
        <w:tabs>
          <w:tab w:val="left" w:pos="440"/>
          <w:tab w:val="right" w:leader="dot" w:pos="8494"/>
        </w:tabs>
        <w:rPr>
          <w:noProof/>
          <w:sz w:val="22"/>
          <w:szCs w:val="22"/>
        </w:rPr>
      </w:pPr>
      <w:hyperlink w:anchor="_Toc475555351" w:history="1">
        <w:r w:rsidR="0007417F" w:rsidRPr="00A2089D">
          <w:rPr>
            <w:rStyle w:val="Hipervnculo"/>
            <w:rFonts w:ascii="Verdana" w:hAnsi="Verdana"/>
            <w:noProof/>
          </w:rPr>
          <w:t>3.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MAPA DE PROCESOS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_Toc475555351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3</w:t>
        </w:r>
        <w:r w:rsidR="0007417F">
          <w:rPr>
            <w:noProof/>
            <w:webHidden/>
          </w:rPr>
          <w:fldChar w:fldCharType="end"/>
        </w:r>
      </w:hyperlink>
    </w:p>
    <w:p w14:paraId="06A33A1A" w14:textId="1A9C4F1E" w:rsidR="0007417F" w:rsidRPr="0007417F" w:rsidRDefault="00AE0C17">
      <w:pPr>
        <w:pStyle w:val="TDC1"/>
        <w:tabs>
          <w:tab w:val="left" w:pos="440"/>
          <w:tab w:val="right" w:leader="dot" w:pos="8494"/>
        </w:tabs>
        <w:rPr>
          <w:noProof/>
          <w:sz w:val="22"/>
          <w:szCs w:val="22"/>
        </w:rPr>
      </w:pPr>
      <w:hyperlink w:anchor="_Toc475555352" w:history="1">
        <w:r w:rsidR="0007417F" w:rsidRPr="00A2089D">
          <w:rPr>
            <w:rStyle w:val="Hipervnculo"/>
            <w:rFonts w:ascii="Verdana" w:hAnsi="Verdana"/>
            <w:noProof/>
          </w:rPr>
          <w:t>4.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PROCESO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_Toc475555352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3</w:t>
        </w:r>
        <w:r w:rsidR="0007417F">
          <w:rPr>
            <w:noProof/>
            <w:webHidden/>
          </w:rPr>
          <w:fldChar w:fldCharType="end"/>
        </w:r>
      </w:hyperlink>
    </w:p>
    <w:p w14:paraId="3EF8B20A" w14:textId="3CD5C2E3" w:rsidR="0007417F" w:rsidRPr="0007417F" w:rsidRDefault="00AE0C17">
      <w:pPr>
        <w:pStyle w:val="TDC2"/>
        <w:rPr>
          <w:noProof/>
          <w:sz w:val="22"/>
          <w:szCs w:val="22"/>
        </w:rPr>
      </w:pPr>
      <w:hyperlink w:anchor="_Toc475555353" w:history="1">
        <w:r w:rsidR="0007417F" w:rsidRPr="00A2089D">
          <w:rPr>
            <w:rStyle w:val="Hipervnculo"/>
            <w:rFonts w:ascii="Verdana" w:hAnsi="Verdana"/>
            <w:noProof/>
          </w:rPr>
          <w:t xml:space="preserve">4.1 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Planificación del diseño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_Toc475555353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4</w:t>
        </w:r>
        <w:r w:rsidR="0007417F">
          <w:rPr>
            <w:noProof/>
            <w:webHidden/>
          </w:rPr>
          <w:fldChar w:fldCharType="end"/>
        </w:r>
      </w:hyperlink>
    </w:p>
    <w:p w14:paraId="65D3051E" w14:textId="434D6C8F" w:rsidR="0007417F" w:rsidRPr="0007417F" w:rsidRDefault="00AE0C17">
      <w:pPr>
        <w:pStyle w:val="TDC2"/>
        <w:rPr>
          <w:noProof/>
          <w:sz w:val="22"/>
          <w:szCs w:val="22"/>
        </w:rPr>
      </w:pPr>
      <w:hyperlink w:anchor="_Toc475555354" w:history="1">
        <w:r w:rsidR="0007417F" w:rsidRPr="00A2089D">
          <w:rPr>
            <w:rStyle w:val="Hipervnculo"/>
            <w:rFonts w:ascii="Verdana" w:hAnsi="Verdana"/>
            <w:noProof/>
          </w:rPr>
          <w:t xml:space="preserve">4.2 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Elementos de entrada del diseño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_Toc475555354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4</w:t>
        </w:r>
        <w:r w:rsidR="0007417F">
          <w:rPr>
            <w:noProof/>
            <w:webHidden/>
          </w:rPr>
          <w:fldChar w:fldCharType="end"/>
        </w:r>
      </w:hyperlink>
    </w:p>
    <w:p w14:paraId="6B7847C8" w14:textId="20A639F4" w:rsidR="0007417F" w:rsidRPr="0007417F" w:rsidRDefault="00AE0C17">
      <w:pPr>
        <w:pStyle w:val="TDC2"/>
        <w:rPr>
          <w:noProof/>
          <w:sz w:val="22"/>
          <w:szCs w:val="22"/>
        </w:rPr>
      </w:pPr>
      <w:hyperlink w:anchor="_Toc475555355" w:history="1">
        <w:r w:rsidR="0007417F" w:rsidRPr="00A2089D">
          <w:rPr>
            <w:rStyle w:val="Hipervnculo"/>
            <w:rFonts w:ascii="Verdana" w:hAnsi="Verdana"/>
            <w:noProof/>
          </w:rPr>
          <w:t xml:space="preserve">4.3 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Proceso de diseño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_Toc475555355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4</w:t>
        </w:r>
        <w:r w:rsidR="0007417F">
          <w:rPr>
            <w:noProof/>
            <w:webHidden/>
          </w:rPr>
          <w:fldChar w:fldCharType="end"/>
        </w:r>
      </w:hyperlink>
    </w:p>
    <w:p w14:paraId="0066B57A" w14:textId="32A8CBE4" w:rsidR="0007417F" w:rsidRPr="0007417F" w:rsidRDefault="00AE0C17">
      <w:pPr>
        <w:pStyle w:val="TDC2"/>
        <w:rPr>
          <w:noProof/>
          <w:sz w:val="22"/>
          <w:szCs w:val="22"/>
        </w:rPr>
      </w:pPr>
      <w:hyperlink w:anchor="_Toc475555356" w:history="1">
        <w:r w:rsidR="0007417F" w:rsidRPr="00A2089D">
          <w:rPr>
            <w:rStyle w:val="Hipervnculo"/>
            <w:rFonts w:ascii="Verdana" w:hAnsi="Verdana"/>
            <w:noProof/>
          </w:rPr>
          <w:t xml:space="preserve">4.4 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Revisión del Diseño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_Toc475555356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5</w:t>
        </w:r>
        <w:r w:rsidR="0007417F">
          <w:rPr>
            <w:noProof/>
            <w:webHidden/>
          </w:rPr>
          <w:fldChar w:fldCharType="end"/>
        </w:r>
      </w:hyperlink>
    </w:p>
    <w:p w14:paraId="7F4CB97F" w14:textId="4FAC439F" w:rsidR="0007417F" w:rsidRPr="0007417F" w:rsidRDefault="00AE0C17">
      <w:pPr>
        <w:pStyle w:val="TDC2"/>
        <w:rPr>
          <w:noProof/>
          <w:sz w:val="22"/>
          <w:szCs w:val="22"/>
        </w:rPr>
      </w:pPr>
      <w:hyperlink w:anchor="_Toc475555357" w:history="1">
        <w:r w:rsidR="0007417F" w:rsidRPr="00A2089D">
          <w:rPr>
            <w:rStyle w:val="Hipervnculo"/>
            <w:rFonts w:ascii="Verdana" w:hAnsi="Verdana"/>
            <w:noProof/>
          </w:rPr>
          <w:t xml:space="preserve">4.5 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Verificación del Diseño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_Toc475555357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5</w:t>
        </w:r>
        <w:r w:rsidR="0007417F">
          <w:rPr>
            <w:noProof/>
            <w:webHidden/>
          </w:rPr>
          <w:fldChar w:fldCharType="end"/>
        </w:r>
      </w:hyperlink>
    </w:p>
    <w:p w14:paraId="3D753579" w14:textId="20162E0E" w:rsidR="0007417F" w:rsidRPr="0007417F" w:rsidRDefault="00AE0C17">
      <w:pPr>
        <w:pStyle w:val="TDC2"/>
        <w:rPr>
          <w:noProof/>
          <w:sz w:val="22"/>
          <w:szCs w:val="22"/>
        </w:rPr>
      </w:pPr>
      <w:hyperlink w:anchor="_Toc475555358" w:history="1">
        <w:r w:rsidR="0007417F" w:rsidRPr="00A2089D">
          <w:rPr>
            <w:rStyle w:val="Hipervnculo"/>
            <w:rFonts w:ascii="Verdana" w:hAnsi="Verdana"/>
            <w:noProof/>
          </w:rPr>
          <w:t xml:space="preserve">4.6 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Validación del Diseño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_Toc475555358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6</w:t>
        </w:r>
        <w:r w:rsidR="0007417F">
          <w:rPr>
            <w:noProof/>
            <w:webHidden/>
          </w:rPr>
          <w:fldChar w:fldCharType="end"/>
        </w:r>
      </w:hyperlink>
    </w:p>
    <w:p w14:paraId="5491403E" w14:textId="04F12293" w:rsidR="0007417F" w:rsidRPr="0007417F" w:rsidRDefault="00AE0C17">
      <w:pPr>
        <w:pStyle w:val="TDC2"/>
        <w:rPr>
          <w:noProof/>
          <w:sz w:val="22"/>
          <w:szCs w:val="22"/>
        </w:rPr>
      </w:pPr>
      <w:hyperlink w:anchor="_Toc475555359" w:history="1">
        <w:r w:rsidR="0007417F" w:rsidRPr="00A2089D">
          <w:rPr>
            <w:rStyle w:val="Hipervnculo"/>
            <w:rFonts w:ascii="Verdana" w:hAnsi="Verdana"/>
            <w:noProof/>
          </w:rPr>
          <w:t xml:space="preserve">4.7 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Modificaciones en el Diseño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_Toc475555359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7</w:t>
        </w:r>
        <w:r w:rsidR="0007417F">
          <w:rPr>
            <w:noProof/>
            <w:webHidden/>
          </w:rPr>
          <w:fldChar w:fldCharType="end"/>
        </w:r>
      </w:hyperlink>
    </w:p>
    <w:p w14:paraId="635A69D5" w14:textId="649F045B" w:rsidR="0007417F" w:rsidRPr="0007417F" w:rsidRDefault="00AE0C17">
      <w:pPr>
        <w:pStyle w:val="TDC1"/>
        <w:tabs>
          <w:tab w:val="left" w:pos="440"/>
          <w:tab w:val="right" w:leader="dot" w:pos="8494"/>
        </w:tabs>
        <w:rPr>
          <w:noProof/>
          <w:sz w:val="22"/>
          <w:szCs w:val="22"/>
        </w:rPr>
      </w:pPr>
      <w:hyperlink w:anchor="_Toc475555360" w:history="1">
        <w:r w:rsidR="0007417F" w:rsidRPr="00A2089D">
          <w:rPr>
            <w:rStyle w:val="Hipervnculo"/>
            <w:rFonts w:ascii="Verdana" w:hAnsi="Verdana"/>
            <w:noProof/>
          </w:rPr>
          <w:t>5.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RESPONSABILIDADES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_Toc475555360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7</w:t>
        </w:r>
        <w:r w:rsidR="0007417F">
          <w:rPr>
            <w:noProof/>
            <w:webHidden/>
          </w:rPr>
          <w:fldChar w:fldCharType="end"/>
        </w:r>
      </w:hyperlink>
    </w:p>
    <w:p w14:paraId="1E9AEC05" w14:textId="47B65A30" w:rsidR="0007417F" w:rsidRPr="0007417F" w:rsidRDefault="00AE0C17">
      <w:pPr>
        <w:pStyle w:val="TDC1"/>
        <w:tabs>
          <w:tab w:val="left" w:pos="440"/>
          <w:tab w:val="right" w:leader="dot" w:pos="8494"/>
        </w:tabs>
        <w:rPr>
          <w:noProof/>
          <w:sz w:val="22"/>
          <w:szCs w:val="22"/>
        </w:rPr>
      </w:pPr>
      <w:hyperlink w:anchor="_Toc475555361" w:history="1">
        <w:r w:rsidR="0007417F" w:rsidRPr="00A2089D">
          <w:rPr>
            <w:rStyle w:val="Hipervnculo"/>
            <w:rFonts w:ascii="Verdana" w:hAnsi="Verdana"/>
            <w:noProof/>
          </w:rPr>
          <w:t>6.</w:t>
        </w:r>
        <w:r w:rsidR="0007417F" w:rsidRPr="0007417F">
          <w:rPr>
            <w:noProof/>
            <w:sz w:val="22"/>
            <w:szCs w:val="22"/>
          </w:rPr>
          <w:tab/>
        </w:r>
        <w:r w:rsidR="0007417F" w:rsidRPr="00A2089D">
          <w:rPr>
            <w:rStyle w:val="Hipervnculo"/>
            <w:rFonts w:ascii="Verdana" w:hAnsi="Verdana"/>
            <w:noProof/>
          </w:rPr>
          <w:t>ANEXOS</w:t>
        </w:r>
        <w:r w:rsidR="0007417F">
          <w:rPr>
            <w:noProof/>
            <w:webHidden/>
          </w:rPr>
          <w:tab/>
        </w:r>
        <w:r w:rsidR="0007417F">
          <w:rPr>
            <w:noProof/>
            <w:webHidden/>
          </w:rPr>
          <w:fldChar w:fldCharType="begin"/>
        </w:r>
        <w:r w:rsidR="0007417F">
          <w:rPr>
            <w:noProof/>
            <w:webHidden/>
          </w:rPr>
          <w:instrText xml:space="preserve"> PAGEREF _Toc475555361 \h </w:instrText>
        </w:r>
        <w:r w:rsidR="0007417F">
          <w:rPr>
            <w:noProof/>
            <w:webHidden/>
          </w:rPr>
        </w:r>
        <w:r w:rsidR="0007417F">
          <w:rPr>
            <w:noProof/>
            <w:webHidden/>
          </w:rPr>
          <w:fldChar w:fldCharType="separate"/>
        </w:r>
        <w:r w:rsidR="006E4E9F">
          <w:rPr>
            <w:noProof/>
            <w:webHidden/>
          </w:rPr>
          <w:t>8</w:t>
        </w:r>
        <w:r w:rsidR="0007417F">
          <w:rPr>
            <w:noProof/>
            <w:webHidden/>
          </w:rPr>
          <w:fldChar w:fldCharType="end"/>
        </w:r>
      </w:hyperlink>
    </w:p>
    <w:p w14:paraId="2B5D52AF" w14:textId="625624EC" w:rsidR="00862A15" w:rsidRPr="00111725" w:rsidRDefault="00862A15">
      <w:pPr>
        <w:rPr>
          <w:rFonts w:ascii="Verdana" w:hAnsi="Verdana"/>
          <w:sz w:val="22"/>
          <w:szCs w:val="22"/>
        </w:rPr>
      </w:pPr>
      <w:r w:rsidRPr="00E17059">
        <w:rPr>
          <w:rFonts w:ascii="Verdana" w:hAnsi="Verdana"/>
          <w:b/>
          <w:bCs/>
          <w:sz w:val="22"/>
          <w:szCs w:val="22"/>
          <w:lang w:val="es-ES"/>
        </w:rPr>
        <w:fldChar w:fldCharType="end"/>
      </w:r>
    </w:p>
    <w:p w14:paraId="3639C9B5" w14:textId="77777777" w:rsidR="00484D1E" w:rsidRPr="00111725" w:rsidRDefault="00484D1E" w:rsidP="00A50994">
      <w:pPr>
        <w:spacing w:line="360" w:lineRule="auto"/>
        <w:rPr>
          <w:rFonts w:ascii="Verdana" w:hAnsi="Verdana"/>
          <w:b/>
          <w:color w:val="1F4E79"/>
          <w:sz w:val="22"/>
          <w:szCs w:val="22"/>
        </w:rPr>
      </w:pPr>
    </w:p>
    <w:p w14:paraId="61FBFF31" w14:textId="77777777" w:rsidR="00484D1E" w:rsidRPr="00111725" w:rsidRDefault="0038368A" w:rsidP="00A31341">
      <w:pPr>
        <w:pStyle w:val="punto0"/>
        <w:keepNext w:val="0"/>
        <w:numPr>
          <w:ilvl w:val="0"/>
          <w:numId w:val="2"/>
        </w:numPr>
        <w:outlineLvl w:val="0"/>
        <w:rPr>
          <w:rFonts w:ascii="Verdana" w:hAnsi="Verdana"/>
          <w:sz w:val="22"/>
          <w:szCs w:val="22"/>
          <w:u w:val="single"/>
        </w:rPr>
      </w:pPr>
      <w:r w:rsidRPr="00111725">
        <w:rPr>
          <w:rFonts w:ascii="Verdana" w:hAnsi="Verdana"/>
          <w:sz w:val="22"/>
          <w:szCs w:val="22"/>
        </w:rPr>
        <w:br w:type="page"/>
      </w:r>
      <w:bookmarkStart w:id="4" w:name="_Toc475555349"/>
      <w:r w:rsidR="008721ED" w:rsidRPr="00111725">
        <w:rPr>
          <w:rFonts w:ascii="Verdana" w:hAnsi="Verdana"/>
          <w:sz w:val="22"/>
          <w:szCs w:val="22"/>
          <w:u w:val="single"/>
        </w:rPr>
        <w:lastRenderedPageBreak/>
        <w:t>OBJETO</w:t>
      </w:r>
      <w:r w:rsidR="009E0B63" w:rsidRPr="00111725">
        <w:rPr>
          <w:rFonts w:ascii="Verdana" w:hAnsi="Verdana"/>
          <w:sz w:val="22"/>
          <w:szCs w:val="22"/>
          <w:u w:val="single"/>
        </w:rPr>
        <w:t xml:space="preserve"> Y ALCANCE</w:t>
      </w:r>
      <w:bookmarkEnd w:id="4"/>
    </w:p>
    <w:p w14:paraId="1B79DDDC" w14:textId="359C97FD" w:rsidR="00DB3DE8" w:rsidRPr="00DB3DE8" w:rsidRDefault="00DB3DE8" w:rsidP="00DB3DE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B3DE8">
        <w:rPr>
          <w:rFonts w:ascii="Verdana" w:hAnsi="Verdana"/>
          <w:sz w:val="22"/>
          <w:szCs w:val="22"/>
        </w:rPr>
        <w:t>El presente procedimiento</w:t>
      </w:r>
      <w:r w:rsidR="00A87F53">
        <w:rPr>
          <w:rFonts w:ascii="Verdana" w:hAnsi="Verdana"/>
          <w:sz w:val="22"/>
          <w:szCs w:val="22"/>
        </w:rPr>
        <w:t xml:space="preserve"> se aplica a todos los servicios prestados por </w:t>
      </w:r>
      <w:r w:rsidR="00F62959">
        <w:rPr>
          <w:rFonts w:ascii="Verdana" w:hAnsi="Verdana"/>
          <w:b/>
          <w:sz w:val="22"/>
          <w:szCs w:val="22"/>
        </w:rPr>
        <w:t>GRUPO SANED</w:t>
      </w:r>
      <w:r w:rsidR="00A87F53">
        <w:rPr>
          <w:rFonts w:ascii="Verdana" w:hAnsi="Verdana"/>
          <w:sz w:val="22"/>
          <w:szCs w:val="22"/>
        </w:rPr>
        <w:t xml:space="preserve"> y</w:t>
      </w:r>
      <w:r w:rsidRPr="00DB3DE8">
        <w:rPr>
          <w:rFonts w:ascii="Verdana" w:hAnsi="Verdana"/>
          <w:sz w:val="22"/>
          <w:szCs w:val="22"/>
        </w:rPr>
        <w:t xml:space="preserve"> describe el sistema seguida para realizar el diseño y asegurar el correcto desarrollo de los servicios prestados a sus clientes.</w:t>
      </w:r>
    </w:p>
    <w:p w14:paraId="2D40F958" w14:textId="77777777" w:rsidR="001E7869" w:rsidRPr="00111725" w:rsidRDefault="001E7869" w:rsidP="00111725">
      <w:pPr>
        <w:tabs>
          <w:tab w:val="left" w:pos="-720"/>
          <w:tab w:val="left" w:pos="0"/>
        </w:tabs>
        <w:suppressAutoHyphens/>
        <w:spacing w:after="0" w:line="360" w:lineRule="auto"/>
        <w:ind w:left="426"/>
        <w:jc w:val="both"/>
        <w:rPr>
          <w:rFonts w:ascii="Verdana" w:hAnsi="Verdana"/>
          <w:b/>
          <w:spacing w:val="-3"/>
          <w:sz w:val="22"/>
          <w:szCs w:val="22"/>
        </w:rPr>
      </w:pPr>
    </w:p>
    <w:p w14:paraId="30AA7631" w14:textId="77777777" w:rsidR="000C04E3" w:rsidRPr="00111725" w:rsidRDefault="008721ED" w:rsidP="00A31341">
      <w:pPr>
        <w:pStyle w:val="punto0"/>
        <w:keepNext w:val="0"/>
        <w:numPr>
          <w:ilvl w:val="0"/>
          <w:numId w:val="2"/>
        </w:numPr>
        <w:outlineLvl w:val="0"/>
        <w:rPr>
          <w:rFonts w:ascii="Verdana" w:hAnsi="Verdana"/>
          <w:b w:val="0"/>
          <w:sz w:val="22"/>
          <w:szCs w:val="22"/>
          <w:u w:val="single"/>
        </w:rPr>
      </w:pPr>
      <w:bookmarkStart w:id="5" w:name="_Toc475555350"/>
      <w:r w:rsidRPr="00111725">
        <w:rPr>
          <w:rFonts w:ascii="Verdana" w:hAnsi="Verdana"/>
          <w:sz w:val="22"/>
          <w:szCs w:val="22"/>
          <w:u w:val="single"/>
        </w:rPr>
        <w:t>DEFINICIONES</w:t>
      </w:r>
      <w:bookmarkEnd w:id="5"/>
      <w:r w:rsidR="009E0B63" w:rsidRPr="00111725">
        <w:rPr>
          <w:rFonts w:ascii="Verdana" w:hAnsi="Verdana"/>
          <w:sz w:val="22"/>
          <w:szCs w:val="22"/>
          <w:u w:val="single"/>
        </w:rPr>
        <w:t xml:space="preserve"> </w:t>
      </w:r>
    </w:p>
    <w:p w14:paraId="16850BBF" w14:textId="76376E6C" w:rsidR="008721ED" w:rsidRDefault="003F361D" w:rsidP="00D61357">
      <w:pPr>
        <w:pStyle w:val="punto0"/>
        <w:keepNext w:val="0"/>
        <w:ind w:left="426"/>
        <w:rPr>
          <w:rFonts w:ascii="Verdana" w:hAnsi="Verdana"/>
          <w:b w:val="0"/>
          <w:caps w:val="0"/>
          <w:sz w:val="22"/>
          <w:szCs w:val="22"/>
        </w:rPr>
      </w:pPr>
      <w:r w:rsidRPr="00111725">
        <w:rPr>
          <w:rFonts w:ascii="Verdana" w:hAnsi="Verdana"/>
          <w:b w:val="0"/>
          <w:sz w:val="22"/>
          <w:szCs w:val="22"/>
        </w:rPr>
        <w:t>N</w:t>
      </w:r>
      <w:r w:rsidRPr="00111725">
        <w:rPr>
          <w:rFonts w:ascii="Verdana" w:hAnsi="Verdana"/>
          <w:b w:val="0"/>
          <w:caps w:val="0"/>
          <w:sz w:val="22"/>
          <w:szCs w:val="22"/>
        </w:rPr>
        <w:t>o aplica</w:t>
      </w:r>
    </w:p>
    <w:p w14:paraId="47941AB9" w14:textId="77777777" w:rsidR="0007417F" w:rsidRPr="00111725" w:rsidRDefault="0007417F" w:rsidP="00D61357">
      <w:pPr>
        <w:pStyle w:val="punto0"/>
        <w:keepNext w:val="0"/>
        <w:ind w:left="426"/>
        <w:rPr>
          <w:rFonts w:ascii="Verdana" w:hAnsi="Verdana"/>
          <w:b w:val="0"/>
          <w:caps w:val="0"/>
          <w:sz w:val="22"/>
          <w:szCs w:val="22"/>
        </w:rPr>
      </w:pPr>
    </w:p>
    <w:p w14:paraId="5BDB07B3" w14:textId="77777777" w:rsidR="0007417F" w:rsidRPr="00111725" w:rsidRDefault="0007417F" w:rsidP="0007417F">
      <w:pPr>
        <w:pStyle w:val="punto0"/>
        <w:keepNext w:val="0"/>
        <w:numPr>
          <w:ilvl w:val="0"/>
          <w:numId w:val="2"/>
        </w:numPr>
        <w:outlineLvl w:val="0"/>
        <w:rPr>
          <w:rFonts w:ascii="Verdana" w:hAnsi="Verdana"/>
          <w:sz w:val="22"/>
          <w:szCs w:val="22"/>
          <w:u w:val="single"/>
        </w:rPr>
      </w:pPr>
      <w:bookmarkStart w:id="6" w:name="_Toc475555351"/>
      <w:r w:rsidRPr="00111725">
        <w:rPr>
          <w:rFonts w:ascii="Verdana" w:hAnsi="Verdana"/>
          <w:sz w:val="22"/>
          <w:szCs w:val="22"/>
          <w:u w:val="single"/>
        </w:rPr>
        <w:t>MAPA DE PROCESOS</w:t>
      </w:r>
      <w:bookmarkEnd w:id="6"/>
      <w:r w:rsidRPr="00111725">
        <w:rPr>
          <w:rFonts w:ascii="Verdana" w:hAnsi="Verdana"/>
          <w:sz w:val="22"/>
          <w:szCs w:val="22"/>
          <w:u w:val="single"/>
        </w:rPr>
        <w:t xml:space="preserve"> </w:t>
      </w:r>
    </w:p>
    <w:p w14:paraId="7CC34CD8" w14:textId="11D59EA6" w:rsidR="0007417F" w:rsidRDefault="00C041DA" w:rsidP="0007417F">
      <w:pPr>
        <w:ind w:hanging="1134"/>
        <w:jc w:val="center"/>
      </w:pPr>
      <w:r>
        <w:object w:dxaOrig="31131" w:dyaOrig="9031" w14:anchorId="1EE65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5.5pt;height:155.25pt" o:ole="">
            <v:imagedata r:id="rId10" o:title=""/>
          </v:shape>
          <o:OLEObject Type="Embed" ProgID="Visio.Drawing.15" ShapeID="_x0000_i1026" DrawAspect="Content" ObjectID="_1557313285" r:id="rId11"/>
        </w:object>
      </w:r>
    </w:p>
    <w:p w14:paraId="09205EFB" w14:textId="77777777" w:rsidR="001E7869" w:rsidRPr="00111725" w:rsidRDefault="001E7869" w:rsidP="00111725">
      <w:pPr>
        <w:pStyle w:val="punto0"/>
        <w:keepNext w:val="0"/>
        <w:spacing w:after="0"/>
        <w:ind w:left="426"/>
        <w:rPr>
          <w:rFonts w:ascii="Verdana" w:hAnsi="Verdana"/>
          <w:b w:val="0"/>
          <w:caps w:val="0"/>
          <w:sz w:val="22"/>
          <w:szCs w:val="22"/>
        </w:rPr>
      </w:pPr>
    </w:p>
    <w:p w14:paraId="39E86653" w14:textId="086DADDE" w:rsidR="0038368A" w:rsidRDefault="008721ED" w:rsidP="00A31341">
      <w:pPr>
        <w:pStyle w:val="punto0"/>
        <w:keepNext w:val="0"/>
        <w:numPr>
          <w:ilvl w:val="0"/>
          <w:numId w:val="2"/>
        </w:numPr>
        <w:outlineLvl w:val="0"/>
        <w:rPr>
          <w:rFonts w:ascii="Verdana" w:hAnsi="Verdana"/>
          <w:sz w:val="22"/>
          <w:szCs w:val="22"/>
          <w:u w:val="single"/>
        </w:rPr>
      </w:pPr>
      <w:bookmarkStart w:id="7" w:name="_Toc475555352"/>
      <w:r w:rsidRPr="00111725">
        <w:rPr>
          <w:rFonts w:ascii="Verdana" w:hAnsi="Verdana"/>
          <w:sz w:val="22"/>
          <w:szCs w:val="22"/>
          <w:u w:val="single"/>
        </w:rPr>
        <w:t>PROCESO</w:t>
      </w:r>
      <w:bookmarkEnd w:id="7"/>
    </w:p>
    <w:p w14:paraId="72B3E1D5" w14:textId="74F36F05" w:rsidR="00BB5038" w:rsidRPr="00BB5038" w:rsidRDefault="00BB5038" w:rsidP="00BB5038">
      <w:pPr>
        <w:pStyle w:val="punto0"/>
        <w:keepNext w:val="0"/>
        <w:ind w:left="360"/>
        <w:outlineLvl w:val="0"/>
        <w:rPr>
          <w:rFonts w:ascii="Verdana" w:hAnsi="Verdana"/>
          <w:b w:val="0"/>
          <w:caps w:val="0"/>
          <w:sz w:val="22"/>
          <w:szCs w:val="22"/>
        </w:rPr>
      </w:pPr>
      <w:r w:rsidRPr="00BB5038">
        <w:rPr>
          <w:rFonts w:ascii="Verdana" w:hAnsi="Verdana"/>
          <w:b w:val="0"/>
          <w:caps w:val="0"/>
          <w:sz w:val="22"/>
          <w:szCs w:val="22"/>
        </w:rPr>
        <w:t xml:space="preserve">En la mayoría de las ocasiones </w:t>
      </w:r>
      <w:r w:rsidRPr="00BB5038">
        <w:rPr>
          <w:rFonts w:ascii="Verdana" w:hAnsi="Verdana"/>
          <w:caps w:val="0"/>
          <w:sz w:val="22"/>
          <w:szCs w:val="22"/>
        </w:rPr>
        <w:t>GRUPO SANED</w:t>
      </w:r>
      <w:r w:rsidRPr="00BB5038">
        <w:rPr>
          <w:rFonts w:ascii="Verdana" w:hAnsi="Verdana"/>
          <w:b w:val="0"/>
          <w:caps w:val="0"/>
          <w:sz w:val="22"/>
          <w:szCs w:val="22"/>
        </w:rPr>
        <w:t xml:space="preserve"> realiza la prestación del servicio a partir de las especificaciones del cliente tal y como se detalla en el </w:t>
      </w:r>
      <w:r>
        <w:rPr>
          <w:rFonts w:ascii="Verdana" w:hAnsi="Verdana"/>
          <w:b w:val="0"/>
          <w:caps w:val="0"/>
          <w:sz w:val="22"/>
          <w:szCs w:val="22"/>
        </w:rPr>
        <w:t>PR/007</w:t>
      </w:r>
      <w:r w:rsidRPr="00BB5038">
        <w:rPr>
          <w:rFonts w:ascii="Verdana" w:hAnsi="Verdana"/>
          <w:b w:val="0"/>
          <w:caps w:val="0"/>
          <w:sz w:val="22"/>
          <w:szCs w:val="22"/>
        </w:rPr>
        <w:t xml:space="preserve"> “Procedimiento para el control </w:t>
      </w:r>
      <w:r>
        <w:rPr>
          <w:rFonts w:ascii="Verdana" w:hAnsi="Verdana"/>
          <w:b w:val="0"/>
          <w:caps w:val="0"/>
          <w:sz w:val="22"/>
          <w:szCs w:val="22"/>
        </w:rPr>
        <w:t>de la prestación del servicio</w:t>
      </w:r>
      <w:r w:rsidRPr="00BB5038">
        <w:rPr>
          <w:rFonts w:ascii="Verdana" w:hAnsi="Verdana"/>
          <w:b w:val="0"/>
          <w:caps w:val="0"/>
          <w:sz w:val="22"/>
          <w:szCs w:val="22"/>
        </w:rPr>
        <w:t>” pero, en algunos casos, se hace necesario un proceso de diseño previo, ya que el cliente no nos aporta todo lo necesario para llevar a cabo el mismo.</w:t>
      </w:r>
      <w:r w:rsidR="00C041DA">
        <w:rPr>
          <w:rFonts w:ascii="Verdana" w:hAnsi="Verdana"/>
          <w:b w:val="0"/>
          <w:caps w:val="0"/>
          <w:sz w:val="22"/>
          <w:szCs w:val="22"/>
        </w:rPr>
        <w:t xml:space="preserve"> Se diferencian dos tipos de diseño: El diseño de publicaciones </w:t>
      </w:r>
      <w:r w:rsidR="00C041DA">
        <w:rPr>
          <w:rFonts w:ascii="Verdana" w:hAnsi="Verdana"/>
          <w:b w:val="0"/>
          <w:caps w:val="0"/>
          <w:sz w:val="22"/>
          <w:szCs w:val="22"/>
        </w:rPr>
        <w:lastRenderedPageBreak/>
        <w:t>propias (El Médico y Aula Farmacia) donde no existe cliente y el diseño de proyectos para cliente.</w:t>
      </w:r>
    </w:p>
    <w:p w14:paraId="23AA5F43" w14:textId="0DD336D2" w:rsidR="003F361D" w:rsidRDefault="0007417F" w:rsidP="00555BF2">
      <w:pPr>
        <w:pStyle w:val="Ttulo2"/>
        <w:tabs>
          <w:tab w:val="left" w:pos="993"/>
        </w:tabs>
        <w:spacing w:after="240"/>
        <w:ind w:left="430"/>
        <w:rPr>
          <w:rFonts w:ascii="Verdana" w:hAnsi="Verdana"/>
          <w:b/>
          <w:color w:val="auto"/>
          <w:sz w:val="22"/>
          <w:szCs w:val="22"/>
          <w:u w:val="single"/>
        </w:rPr>
      </w:pPr>
      <w:bookmarkStart w:id="8" w:name="_Toc475555353"/>
      <w:r>
        <w:rPr>
          <w:rFonts w:ascii="Verdana" w:hAnsi="Verdana"/>
          <w:b/>
          <w:color w:val="auto"/>
          <w:sz w:val="22"/>
          <w:szCs w:val="22"/>
        </w:rPr>
        <w:t>4</w:t>
      </w:r>
      <w:r w:rsidR="00555BF2" w:rsidRPr="00111725">
        <w:rPr>
          <w:rFonts w:ascii="Verdana" w:hAnsi="Verdana"/>
          <w:b/>
          <w:color w:val="auto"/>
          <w:sz w:val="22"/>
          <w:szCs w:val="22"/>
        </w:rPr>
        <w:t xml:space="preserve">.1 </w:t>
      </w:r>
      <w:r w:rsidR="00555BF2" w:rsidRPr="00111725">
        <w:rPr>
          <w:rFonts w:ascii="Verdana" w:hAnsi="Verdana"/>
          <w:b/>
          <w:color w:val="auto"/>
          <w:sz w:val="22"/>
          <w:szCs w:val="22"/>
        </w:rPr>
        <w:tab/>
      </w:r>
      <w:r w:rsidR="00DB3DE8">
        <w:rPr>
          <w:rFonts w:ascii="Verdana" w:hAnsi="Verdana"/>
          <w:b/>
          <w:color w:val="auto"/>
          <w:sz w:val="22"/>
          <w:szCs w:val="22"/>
          <w:u w:val="single"/>
        </w:rPr>
        <w:t>Planificación del diseño</w:t>
      </w:r>
      <w:bookmarkEnd w:id="8"/>
    </w:p>
    <w:p w14:paraId="21A5E10D" w14:textId="4F021FE4" w:rsidR="00BB5038" w:rsidRDefault="00C041DA" w:rsidP="00BB5038">
      <w:pPr>
        <w:widowControl w:val="0"/>
        <w:autoSpaceDE w:val="0"/>
        <w:autoSpaceDN w:val="0"/>
        <w:adjustRightInd w:val="0"/>
        <w:spacing w:line="360" w:lineRule="auto"/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el caso de diseño de proyectos, u</w:t>
      </w:r>
      <w:r w:rsidR="00BB5038" w:rsidRPr="00BB5038">
        <w:rPr>
          <w:rFonts w:ascii="Verdana" w:hAnsi="Verdana"/>
          <w:sz w:val="22"/>
          <w:szCs w:val="22"/>
        </w:rPr>
        <w:t xml:space="preserve">na vez el cliente contacta con </w:t>
      </w:r>
      <w:r w:rsidR="00BB5038" w:rsidRPr="00BB5038">
        <w:rPr>
          <w:rFonts w:ascii="Verdana" w:hAnsi="Verdana"/>
          <w:b/>
          <w:sz w:val="22"/>
          <w:szCs w:val="22"/>
        </w:rPr>
        <w:t>GRUPO SANED</w:t>
      </w:r>
      <w:r w:rsidR="00BB5038" w:rsidRPr="00BB5038">
        <w:rPr>
          <w:rFonts w:ascii="Verdana" w:hAnsi="Verdana"/>
          <w:sz w:val="22"/>
          <w:szCs w:val="22"/>
        </w:rPr>
        <w:t xml:space="preserve"> el Responsable del proyecto realizará la planificación del diseño a través de</w:t>
      </w:r>
      <w:r w:rsidR="00BB5038">
        <w:rPr>
          <w:rFonts w:ascii="Verdana" w:hAnsi="Verdana"/>
          <w:sz w:val="22"/>
          <w:szCs w:val="22"/>
        </w:rPr>
        <w:t>l Cronograma</w:t>
      </w:r>
      <w:r w:rsidR="00BB5038" w:rsidRPr="00BB5038">
        <w:rPr>
          <w:rFonts w:ascii="Verdana" w:hAnsi="Verdana"/>
          <w:sz w:val="22"/>
          <w:szCs w:val="22"/>
        </w:rPr>
        <w:t xml:space="preserve"> (P</w:t>
      </w:r>
      <w:r w:rsidR="00BB5038">
        <w:rPr>
          <w:rFonts w:ascii="Verdana" w:hAnsi="Verdana"/>
          <w:sz w:val="22"/>
          <w:szCs w:val="22"/>
        </w:rPr>
        <w:t>R/007</w:t>
      </w:r>
      <w:r w:rsidR="00BB5038" w:rsidRPr="00BB5038">
        <w:rPr>
          <w:rFonts w:ascii="Verdana" w:hAnsi="Verdana"/>
          <w:sz w:val="22"/>
          <w:szCs w:val="22"/>
        </w:rPr>
        <w:t>) donde se establece las etapas del diseño.</w:t>
      </w:r>
    </w:p>
    <w:p w14:paraId="1F8E5CB9" w14:textId="6E2499BC" w:rsidR="00C041DA" w:rsidRPr="00BB5038" w:rsidRDefault="00C041DA" w:rsidP="00BB5038">
      <w:pPr>
        <w:widowControl w:val="0"/>
        <w:autoSpaceDE w:val="0"/>
        <w:autoSpaceDN w:val="0"/>
        <w:adjustRightInd w:val="0"/>
        <w:spacing w:line="360" w:lineRule="auto"/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el caso de </w:t>
      </w:r>
      <w:r w:rsidRPr="00C041DA">
        <w:rPr>
          <w:rFonts w:ascii="Verdana" w:hAnsi="Verdana"/>
          <w:sz w:val="22"/>
          <w:szCs w:val="22"/>
        </w:rPr>
        <w:t>publicaciones propias (El Médico y Aula Farmacia</w:t>
      </w:r>
      <w:r>
        <w:rPr>
          <w:rFonts w:ascii="Verdana" w:hAnsi="Verdana"/>
          <w:sz w:val="22"/>
          <w:szCs w:val="22"/>
        </w:rPr>
        <w:t xml:space="preserve">), </w:t>
      </w:r>
      <w:r w:rsidR="0027338B">
        <w:rPr>
          <w:rFonts w:ascii="Verdana" w:hAnsi="Verdana"/>
          <w:sz w:val="22"/>
          <w:szCs w:val="22"/>
        </w:rPr>
        <w:t>es la Directora de la publicación quién estructura el contenido de la revista según la actualidad  sanitaria, los temas patrocinados y/o los cursos que se quiera ofrecer. Esta planificación queda plasmada en la Planilla de cierre.</w:t>
      </w:r>
    </w:p>
    <w:p w14:paraId="197EF1EF" w14:textId="6E10B671" w:rsidR="00DB3DE8" w:rsidRPr="00DB3DE8" w:rsidRDefault="0007417F" w:rsidP="00DB3DE8">
      <w:pPr>
        <w:pStyle w:val="Ttulo2"/>
        <w:tabs>
          <w:tab w:val="left" w:pos="993"/>
        </w:tabs>
        <w:spacing w:after="240"/>
        <w:ind w:left="430"/>
        <w:rPr>
          <w:rFonts w:ascii="Verdana" w:hAnsi="Verdana"/>
          <w:b/>
          <w:color w:val="auto"/>
          <w:sz w:val="22"/>
          <w:szCs w:val="22"/>
        </w:rPr>
      </w:pPr>
      <w:bookmarkStart w:id="9" w:name="_Toc475555354"/>
      <w:r>
        <w:rPr>
          <w:rFonts w:ascii="Verdana" w:hAnsi="Verdana"/>
          <w:b/>
          <w:color w:val="auto"/>
          <w:sz w:val="22"/>
          <w:szCs w:val="22"/>
        </w:rPr>
        <w:t>4</w:t>
      </w:r>
      <w:r w:rsidR="00DB3DE8" w:rsidRPr="00DB3DE8">
        <w:rPr>
          <w:rFonts w:ascii="Verdana" w:hAnsi="Verdana"/>
          <w:b/>
          <w:color w:val="auto"/>
          <w:sz w:val="22"/>
          <w:szCs w:val="22"/>
        </w:rPr>
        <w:t xml:space="preserve">.2 </w:t>
      </w:r>
      <w:r w:rsidR="00DB3DE8">
        <w:rPr>
          <w:rFonts w:ascii="Verdana" w:hAnsi="Verdana"/>
          <w:b/>
          <w:color w:val="auto"/>
          <w:sz w:val="22"/>
          <w:szCs w:val="22"/>
        </w:rPr>
        <w:tab/>
      </w:r>
      <w:r w:rsidR="00DB3DE8" w:rsidRPr="00DB3DE8">
        <w:rPr>
          <w:rFonts w:ascii="Verdana" w:hAnsi="Verdana"/>
          <w:b/>
          <w:color w:val="auto"/>
          <w:sz w:val="22"/>
          <w:szCs w:val="22"/>
          <w:u w:val="single"/>
        </w:rPr>
        <w:t>Elementos de entrada del diseño</w:t>
      </w:r>
      <w:bookmarkEnd w:id="9"/>
    </w:p>
    <w:p w14:paraId="04467079" w14:textId="77777777" w:rsidR="00BB5038" w:rsidRPr="00C041DA" w:rsidRDefault="00BB5038" w:rsidP="00BB5038">
      <w:pPr>
        <w:widowControl w:val="0"/>
        <w:autoSpaceDE w:val="0"/>
        <w:autoSpaceDN w:val="0"/>
        <w:adjustRightInd w:val="0"/>
        <w:spacing w:line="360" w:lineRule="auto"/>
        <w:ind w:left="993"/>
        <w:jc w:val="both"/>
        <w:rPr>
          <w:rFonts w:ascii="Verdana" w:hAnsi="Verdana"/>
          <w:sz w:val="22"/>
          <w:szCs w:val="22"/>
        </w:rPr>
      </w:pPr>
      <w:bookmarkStart w:id="10" w:name="_Toc475555355"/>
      <w:r w:rsidRPr="00C041DA">
        <w:rPr>
          <w:rFonts w:ascii="Verdana" w:hAnsi="Verdana"/>
          <w:sz w:val="22"/>
          <w:szCs w:val="22"/>
        </w:rPr>
        <w:t xml:space="preserve">Los elementos de entrada son todos los datos que serán tomados como base para el desarrollo posterior del producto o servicio. </w:t>
      </w:r>
    </w:p>
    <w:p w14:paraId="1D557EB1" w14:textId="77777777" w:rsidR="00BB5038" w:rsidRPr="00C041DA" w:rsidRDefault="00BB5038" w:rsidP="00BB5038">
      <w:pPr>
        <w:widowControl w:val="0"/>
        <w:autoSpaceDE w:val="0"/>
        <w:autoSpaceDN w:val="0"/>
        <w:adjustRightInd w:val="0"/>
        <w:spacing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C041DA">
        <w:rPr>
          <w:rFonts w:ascii="Verdana" w:hAnsi="Verdana"/>
          <w:sz w:val="22"/>
          <w:szCs w:val="22"/>
        </w:rPr>
        <w:t xml:space="preserve">El diseño en </w:t>
      </w:r>
      <w:r w:rsidRPr="00C041DA">
        <w:rPr>
          <w:rFonts w:ascii="Verdana" w:hAnsi="Verdana"/>
          <w:b/>
          <w:sz w:val="22"/>
          <w:szCs w:val="22"/>
        </w:rPr>
        <w:t>GRUPO SANED</w:t>
      </w:r>
      <w:r w:rsidRPr="00C041DA">
        <w:rPr>
          <w:rFonts w:ascii="Verdana" w:hAnsi="Verdana"/>
          <w:sz w:val="22"/>
          <w:szCs w:val="22"/>
        </w:rPr>
        <w:t xml:space="preserve"> siempre parte de las especificaciones que el cliente determina que debe tener el producto o servicio. Estas especificaciones podrán hacer referencia al contenido, al tamaño, a la finalidad,... y tendrán que presentarse obligatoriamente en el resultado final del diseño. </w:t>
      </w:r>
    </w:p>
    <w:p w14:paraId="73EA10A2" w14:textId="4EE24843" w:rsidR="00BB5038" w:rsidRDefault="00BB5038" w:rsidP="00BB5038">
      <w:pPr>
        <w:widowControl w:val="0"/>
        <w:autoSpaceDE w:val="0"/>
        <w:autoSpaceDN w:val="0"/>
        <w:adjustRightInd w:val="0"/>
        <w:spacing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C041DA">
        <w:rPr>
          <w:rFonts w:ascii="Verdana" w:hAnsi="Verdana"/>
          <w:sz w:val="22"/>
          <w:szCs w:val="22"/>
        </w:rPr>
        <w:t>El proceso de diseño también vendrá condicionado por otros elementos de entrada que, aunque el cliente no especifique, deben ser tenidos en cuenta. Por ejemplo: requisitos legales y reglamentarios, información proveniente de diseños similares realizados, características que el producto o servicio debe poseer obligatoriamente para cumplir la función que se le va a dar,...</w:t>
      </w:r>
    </w:p>
    <w:p w14:paraId="758D09DD" w14:textId="61CF044D" w:rsidR="00BB5038" w:rsidRDefault="00BB5038" w:rsidP="00BB5038">
      <w:pPr>
        <w:widowControl w:val="0"/>
        <w:autoSpaceDE w:val="0"/>
        <w:autoSpaceDN w:val="0"/>
        <w:adjustRightInd w:val="0"/>
        <w:spacing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C041DA">
        <w:rPr>
          <w:rFonts w:ascii="Verdana" w:hAnsi="Verdana"/>
          <w:sz w:val="22"/>
          <w:szCs w:val="22"/>
        </w:rPr>
        <w:lastRenderedPageBreak/>
        <w:t xml:space="preserve">Todos los elementos de entrada que se tendrán en cuenta para la realización del diseño serán recopilados por Jefe de Proyecto o </w:t>
      </w:r>
      <w:r w:rsidR="006E4E9F">
        <w:rPr>
          <w:rFonts w:ascii="Verdana" w:hAnsi="Verdana"/>
          <w:sz w:val="22"/>
          <w:szCs w:val="22"/>
        </w:rPr>
        <w:t>Director de línea</w:t>
      </w:r>
      <w:bookmarkStart w:id="11" w:name="_GoBack"/>
      <w:bookmarkEnd w:id="11"/>
      <w:r w:rsidRPr="00C041DA">
        <w:rPr>
          <w:rFonts w:ascii="Verdana" w:hAnsi="Verdana"/>
          <w:sz w:val="22"/>
          <w:szCs w:val="22"/>
        </w:rPr>
        <w:t>.</w:t>
      </w:r>
    </w:p>
    <w:p w14:paraId="0A487926" w14:textId="26EA0ABD" w:rsidR="0027338B" w:rsidRPr="00C041DA" w:rsidRDefault="0027338B" w:rsidP="00BB5038">
      <w:pPr>
        <w:widowControl w:val="0"/>
        <w:autoSpaceDE w:val="0"/>
        <w:autoSpaceDN w:val="0"/>
        <w:adjustRightInd w:val="0"/>
        <w:spacing w:line="360" w:lineRule="auto"/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el caso de publicaciones </w:t>
      </w:r>
      <w:r w:rsidRPr="00C041DA">
        <w:rPr>
          <w:rFonts w:ascii="Verdana" w:hAnsi="Verdana"/>
          <w:sz w:val="22"/>
          <w:szCs w:val="22"/>
        </w:rPr>
        <w:t>propias (El Médico y Aula Farmacia</w:t>
      </w:r>
      <w:r>
        <w:rPr>
          <w:rFonts w:ascii="Verdana" w:hAnsi="Verdana"/>
          <w:sz w:val="22"/>
          <w:szCs w:val="22"/>
        </w:rPr>
        <w:t>), los elementos de entrada son los temas previstos que se han encargado a los distintos redactores y las secciones decididas por la Directora de la publicación en la Planilla de cierre.</w:t>
      </w:r>
    </w:p>
    <w:p w14:paraId="6FA2D8CB" w14:textId="768F324D" w:rsidR="00DB3DE8" w:rsidRPr="00DB3DE8" w:rsidRDefault="0007417F" w:rsidP="00DB3DE8">
      <w:pPr>
        <w:pStyle w:val="Ttulo2"/>
        <w:tabs>
          <w:tab w:val="left" w:pos="993"/>
        </w:tabs>
        <w:ind w:left="426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4</w:t>
      </w:r>
      <w:r w:rsidR="00DB3DE8" w:rsidRPr="00DB3DE8">
        <w:rPr>
          <w:rFonts w:ascii="Verdana" w:hAnsi="Verdana"/>
          <w:b/>
          <w:color w:val="auto"/>
          <w:sz w:val="22"/>
          <w:szCs w:val="22"/>
        </w:rPr>
        <w:t xml:space="preserve">.3 </w:t>
      </w:r>
      <w:r w:rsidR="00DB3DE8" w:rsidRPr="00DB3DE8">
        <w:rPr>
          <w:rFonts w:ascii="Verdana" w:hAnsi="Verdana"/>
          <w:b/>
          <w:color w:val="auto"/>
          <w:sz w:val="22"/>
          <w:szCs w:val="22"/>
        </w:rPr>
        <w:tab/>
      </w:r>
      <w:r w:rsidR="00DB3DE8" w:rsidRPr="00DB3DE8">
        <w:rPr>
          <w:rFonts w:ascii="Verdana" w:hAnsi="Verdana"/>
          <w:b/>
          <w:color w:val="auto"/>
          <w:sz w:val="22"/>
          <w:szCs w:val="22"/>
          <w:u w:val="single"/>
        </w:rPr>
        <w:t>Proceso de diseño</w:t>
      </w:r>
      <w:bookmarkEnd w:id="10"/>
    </w:p>
    <w:p w14:paraId="6D43273F" w14:textId="77777777" w:rsidR="00BB5038" w:rsidRPr="00C041DA" w:rsidRDefault="00BB5038" w:rsidP="00BB5038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bookmarkStart w:id="12" w:name="_Toc475555356"/>
      <w:r w:rsidRPr="00C041DA">
        <w:rPr>
          <w:rFonts w:ascii="Verdana" w:hAnsi="Verdana"/>
          <w:sz w:val="22"/>
          <w:szCs w:val="22"/>
        </w:rPr>
        <w:t>En el área responsable del diseño, con los elementos de entrada, conocimientos y experiencia se procede a la realización del diseño.</w:t>
      </w:r>
    </w:p>
    <w:p w14:paraId="44459BDD" w14:textId="166B96E0" w:rsidR="00BB5038" w:rsidRPr="00C041DA" w:rsidRDefault="00BB5038" w:rsidP="00BB5038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C041DA">
        <w:rPr>
          <w:rFonts w:ascii="Verdana" w:hAnsi="Verdana"/>
          <w:sz w:val="22"/>
          <w:szCs w:val="22"/>
        </w:rPr>
        <w:t>Del resultado se sacará una muestra que se presentará al cliente para su validación. Si es necesario modificar el diseño se guardará los originales y se identificarán los nuevos con una nueva edición, dejando reflejado toda modificación en el “Cronograma” (PR/007).</w:t>
      </w:r>
    </w:p>
    <w:p w14:paraId="3D79506A" w14:textId="1C7143B4" w:rsidR="00BB5038" w:rsidRDefault="00BB5038" w:rsidP="00BB5038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C041DA">
        <w:rPr>
          <w:rFonts w:ascii="Verdana" w:hAnsi="Verdana"/>
          <w:sz w:val="22"/>
          <w:szCs w:val="22"/>
        </w:rPr>
        <w:t>Una vez terminado el diseño, el Jefe de Proyecto será el encargado de controlar estos elementos para que se conserven en perfecto estado y si detecta algún daño en los mismos procederá a su sustitución mediante una copia del archivo informático.</w:t>
      </w:r>
    </w:p>
    <w:p w14:paraId="403F1879" w14:textId="5E534270" w:rsidR="0027338B" w:rsidRPr="00C041DA" w:rsidRDefault="0027338B" w:rsidP="00BB5038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el caso de publicaciones</w:t>
      </w:r>
      <w:r w:rsidRPr="0027338B">
        <w:rPr>
          <w:rFonts w:ascii="Verdana" w:hAnsi="Verdana"/>
          <w:sz w:val="22"/>
          <w:szCs w:val="22"/>
        </w:rPr>
        <w:t xml:space="preserve"> </w:t>
      </w:r>
      <w:r w:rsidRPr="00C041DA">
        <w:rPr>
          <w:rFonts w:ascii="Verdana" w:hAnsi="Verdana"/>
          <w:sz w:val="22"/>
          <w:szCs w:val="22"/>
        </w:rPr>
        <w:t>propias (El Médico y Aula Farmacia</w:t>
      </w:r>
      <w:r>
        <w:rPr>
          <w:rFonts w:ascii="Verdana" w:hAnsi="Verdana"/>
          <w:sz w:val="22"/>
          <w:szCs w:val="22"/>
        </w:rPr>
        <w:t>), la Directora de la publicación o el redactor en el que delegue deja plasmado diseño en la Planilla de cierre.</w:t>
      </w:r>
    </w:p>
    <w:p w14:paraId="557D3D59" w14:textId="22E30AF3" w:rsidR="00DB3DE8" w:rsidRPr="00DB3DE8" w:rsidRDefault="0007417F" w:rsidP="00DB3DE8">
      <w:pPr>
        <w:pStyle w:val="Ttulo2"/>
        <w:tabs>
          <w:tab w:val="left" w:pos="993"/>
        </w:tabs>
        <w:ind w:left="426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4</w:t>
      </w:r>
      <w:r w:rsidR="00DB3DE8" w:rsidRPr="00DB3DE8">
        <w:rPr>
          <w:rFonts w:ascii="Verdana" w:hAnsi="Verdana"/>
          <w:b/>
          <w:color w:val="auto"/>
          <w:sz w:val="22"/>
          <w:szCs w:val="22"/>
        </w:rPr>
        <w:t xml:space="preserve">.4 </w:t>
      </w:r>
      <w:r w:rsidR="00DB3DE8">
        <w:rPr>
          <w:rFonts w:ascii="Verdana" w:hAnsi="Verdana"/>
          <w:b/>
          <w:color w:val="auto"/>
          <w:sz w:val="22"/>
          <w:szCs w:val="22"/>
        </w:rPr>
        <w:tab/>
      </w:r>
      <w:r w:rsidR="00DB3DE8" w:rsidRPr="00DB3DE8">
        <w:rPr>
          <w:rFonts w:ascii="Verdana" w:hAnsi="Verdana"/>
          <w:b/>
          <w:color w:val="auto"/>
          <w:sz w:val="22"/>
          <w:szCs w:val="22"/>
          <w:u w:val="single"/>
        </w:rPr>
        <w:t>Revisión del Diseño</w:t>
      </w:r>
      <w:bookmarkEnd w:id="12"/>
    </w:p>
    <w:p w14:paraId="7ACCC763" w14:textId="39E78296" w:rsidR="00BB5038" w:rsidRPr="0027338B" w:rsidRDefault="00BB5038" w:rsidP="00BB5038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bookmarkStart w:id="13" w:name="_Toc475555357"/>
      <w:r w:rsidRPr="00C041DA">
        <w:rPr>
          <w:rFonts w:ascii="Verdana" w:hAnsi="Verdana"/>
          <w:sz w:val="22"/>
          <w:szCs w:val="22"/>
        </w:rPr>
        <w:t xml:space="preserve">Si ocurre alguna incidencia durante el proceso del diseño que el trabajador considere que puede ocasionar que el diseño no tenga la capacidad de satisfacer las expectativas del cliente, contactará </w:t>
      </w:r>
      <w:r w:rsidRPr="00C041DA">
        <w:rPr>
          <w:rFonts w:ascii="Verdana" w:hAnsi="Verdana"/>
          <w:sz w:val="22"/>
          <w:szCs w:val="22"/>
        </w:rPr>
        <w:lastRenderedPageBreak/>
        <w:t xml:space="preserve">con el mismo, dejando reflejado por escrito la modificación o corrección que sea necesaria para que se obtenga un buen resultado en el campo reservado para ello en el “Cronograma” </w:t>
      </w:r>
      <w:r w:rsidRPr="0027338B">
        <w:rPr>
          <w:rFonts w:ascii="Verdana" w:hAnsi="Verdana"/>
          <w:sz w:val="22"/>
          <w:szCs w:val="22"/>
        </w:rPr>
        <w:t>(PR/007) elaborando una nueva edición del mismo.</w:t>
      </w:r>
    </w:p>
    <w:p w14:paraId="1D0A085E" w14:textId="05A38466" w:rsidR="00BB5038" w:rsidRDefault="00BB5038" w:rsidP="00BB5038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27338B">
        <w:rPr>
          <w:rFonts w:ascii="Verdana" w:hAnsi="Verdana"/>
          <w:sz w:val="22"/>
          <w:szCs w:val="22"/>
        </w:rPr>
        <w:t>Si todo está correcto, y el diseño es conforme con los aspectos técnicos tenidos en cuenta, el trabajador que realiza el diseño, dejará constancia de ello firmando en el apartado Revisión del “Cronograma” (PR/007).</w:t>
      </w:r>
    </w:p>
    <w:p w14:paraId="6D1AED28" w14:textId="21EEB90D" w:rsidR="0027338B" w:rsidRPr="0027338B" w:rsidRDefault="0027338B" w:rsidP="00BB5038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el caso de publicaciones </w:t>
      </w:r>
      <w:r w:rsidRPr="00C041DA">
        <w:rPr>
          <w:rFonts w:ascii="Verdana" w:hAnsi="Verdana"/>
          <w:sz w:val="22"/>
          <w:szCs w:val="22"/>
        </w:rPr>
        <w:t>propias (El Médico y Aula Farmacia</w:t>
      </w:r>
      <w:r>
        <w:rPr>
          <w:rFonts w:ascii="Verdana" w:hAnsi="Verdana"/>
          <w:sz w:val="22"/>
          <w:szCs w:val="22"/>
        </w:rPr>
        <w:t>), si el diseño es conforme el redactor que haya realizado la planilla de cierre firma la misma en el apartado de Revisión.</w:t>
      </w:r>
    </w:p>
    <w:p w14:paraId="1F8987C4" w14:textId="57F32CF4" w:rsidR="00DB3DE8" w:rsidRPr="00DB3DE8" w:rsidRDefault="0007417F" w:rsidP="00DB3DE8">
      <w:pPr>
        <w:pStyle w:val="Ttulo2"/>
        <w:tabs>
          <w:tab w:val="left" w:pos="993"/>
        </w:tabs>
        <w:ind w:left="426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4</w:t>
      </w:r>
      <w:r w:rsidR="00DB3DE8">
        <w:rPr>
          <w:rFonts w:ascii="Verdana" w:hAnsi="Verdana"/>
          <w:b/>
          <w:color w:val="auto"/>
          <w:sz w:val="22"/>
          <w:szCs w:val="22"/>
        </w:rPr>
        <w:t xml:space="preserve">.5 </w:t>
      </w:r>
      <w:r w:rsidR="00DB3DE8">
        <w:rPr>
          <w:rFonts w:ascii="Verdana" w:hAnsi="Verdana"/>
          <w:b/>
          <w:color w:val="auto"/>
          <w:sz w:val="22"/>
          <w:szCs w:val="22"/>
        </w:rPr>
        <w:tab/>
      </w:r>
      <w:r w:rsidR="00DB3DE8" w:rsidRPr="00DB3DE8">
        <w:rPr>
          <w:rFonts w:ascii="Verdana" w:hAnsi="Verdana"/>
          <w:b/>
          <w:color w:val="auto"/>
          <w:sz w:val="22"/>
          <w:szCs w:val="22"/>
          <w:u w:val="single"/>
        </w:rPr>
        <w:t>Verificación del Diseño</w:t>
      </w:r>
      <w:bookmarkEnd w:id="13"/>
    </w:p>
    <w:p w14:paraId="233EDD23" w14:textId="48434494" w:rsidR="00FC7C01" w:rsidRPr="0027338B" w:rsidRDefault="0027338B" w:rsidP="008B15A3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bookmarkStart w:id="14" w:name="_Toc475555358"/>
      <w:r w:rsidRPr="0027338B">
        <w:rPr>
          <w:rFonts w:ascii="Verdana" w:hAnsi="Verdana"/>
          <w:sz w:val="22"/>
          <w:szCs w:val="22"/>
        </w:rPr>
        <w:t>Si los resultados del diseño cumplen con los elementos de entrada se verifica</w:t>
      </w:r>
      <w:r w:rsidR="00FC7C01" w:rsidRPr="0027338B">
        <w:rPr>
          <w:rFonts w:ascii="Verdana" w:hAnsi="Verdana"/>
          <w:sz w:val="22"/>
          <w:szCs w:val="22"/>
        </w:rPr>
        <w:t xml:space="preserve"> el resultado del diseño realizado por el trabajador dejando constancia de esta verificación del “Cronograma” (PR/007). </w:t>
      </w:r>
    </w:p>
    <w:p w14:paraId="3DB65185" w14:textId="40184436" w:rsidR="00FC7C01" w:rsidRPr="0027338B" w:rsidRDefault="00FC7C01" w:rsidP="00FC7C01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27338B">
        <w:rPr>
          <w:rFonts w:ascii="Verdana" w:hAnsi="Verdana"/>
          <w:sz w:val="22"/>
          <w:szCs w:val="22"/>
        </w:rPr>
        <w:t xml:space="preserve">Si encuentra cualquier problema en el diseño, </w:t>
      </w:r>
      <w:r w:rsidR="0027338B">
        <w:rPr>
          <w:rFonts w:ascii="Verdana" w:hAnsi="Verdana"/>
          <w:sz w:val="22"/>
          <w:szCs w:val="22"/>
        </w:rPr>
        <w:t>se</w:t>
      </w:r>
      <w:r w:rsidRPr="0027338B">
        <w:rPr>
          <w:rFonts w:ascii="Verdana" w:hAnsi="Verdana"/>
          <w:sz w:val="22"/>
          <w:szCs w:val="22"/>
        </w:rPr>
        <w:t xml:space="preserve"> planteará las modificaciones que considere oportunas dejando constancia de las mismas y procederá a elaborar la nueva edición.</w:t>
      </w:r>
    </w:p>
    <w:p w14:paraId="3CAE29EC" w14:textId="63CE280A" w:rsidR="0027338B" w:rsidRPr="0027338B" w:rsidRDefault="0027338B" w:rsidP="0027338B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el caso de publicaciones </w:t>
      </w:r>
      <w:r w:rsidRPr="00C041DA">
        <w:rPr>
          <w:rFonts w:ascii="Verdana" w:hAnsi="Verdana"/>
          <w:sz w:val="22"/>
          <w:szCs w:val="22"/>
        </w:rPr>
        <w:t>propias (El Médico y Aula Farmacia</w:t>
      </w:r>
      <w:r>
        <w:rPr>
          <w:rFonts w:ascii="Verdana" w:hAnsi="Verdana"/>
          <w:sz w:val="22"/>
          <w:szCs w:val="22"/>
        </w:rPr>
        <w:t>), si el diseño es conforme, la Directora de la publicación firma la Planilla de Cierre en el apartado de Verificación.</w:t>
      </w:r>
    </w:p>
    <w:p w14:paraId="0659CE39" w14:textId="343FEB1D" w:rsidR="00DB3DE8" w:rsidRPr="00DB3DE8" w:rsidRDefault="0007417F" w:rsidP="008B15A3">
      <w:pPr>
        <w:pStyle w:val="Ttulo2"/>
        <w:tabs>
          <w:tab w:val="left" w:pos="993"/>
        </w:tabs>
        <w:spacing w:after="240"/>
        <w:ind w:left="426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4</w:t>
      </w:r>
      <w:r w:rsidR="00DB3DE8">
        <w:rPr>
          <w:rFonts w:ascii="Verdana" w:hAnsi="Verdana"/>
          <w:b/>
          <w:color w:val="auto"/>
          <w:sz w:val="22"/>
          <w:szCs w:val="22"/>
        </w:rPr>
        <w:t xml:space="preserve">.6 </w:t>
      </w:r>
      <w:r w:rsidR="00DB3DE8">
        <w:rPr>
          <w:rFonts w:ascii="Verdana" w:hAnsi="Verdana"/>
          <w:b/>
          <w:color w:val="auto"/>
          <w:sz w:val="22"/>
          <w:szCs w:val="22"/>
        </w:rPr>
        <w:tab/>
      </w:r>
      <w:r w:rsidR="00DB3DE8" w:rsidRPr="00DB3DE8">
        <w:rPr>
          <w:rFonts w:ascii="Verdana" w:hAnsi="Verdana"/>
          <w:b/>
          <w:color w:val="auto"/>
          <w:sz w:val="22"/>
          <w:szCs w:val="22"/>
          <w:u w:val="single"/>
        </w:rPr>
        <w:t>Validación del Diseño</w:t>
      </w:r>
      <w:bookmarkEnd w:id="14"/>
    </w:p>
    <w:p w14:paraId="2B9707A7" w14:textId="77777777" w:rsidR="008B15A3" w:rsidRPr="0027338B" w:rsidRDefault="008B15A3" w:rsidP="008B15A3">
      <w:pPr>
        <w:widowControl w:val="0"/>
        <w:autoSpaceDE w:val="0"/>
        <w:autoSpaceDN w:val="0"/>
        <w:adjustRightInd w:val="0"/>
        <w:spacing w:after="240"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27338B">
        <w:rPr>
          <w:rFonts w:ascii="Verdana" w:hAnsi="Verdana"/>
          <w:sz w:val="22"/>
          <w:szCs w:val="22"/>
        </w:rPr>
        <w:t xml:space="preserve">Siempre los resultados del diseño se presentarán al cliente mediante una muestra para que éste dé su conformidad al diseño </w:t>
      </w:r>
      <w:r w:rsidRPr="0027338B">
        <w:rPr>
          <w:rFonts w:ascii="Verdana" w:hAnsi="Verdana"/>
          <w:sz w:val="22"/>
          <w:szCs w:val="22"/>
        </w:rPr>
        <w:lastRenderedPageBreak/>
        <w:t xml:space="preserve">obtenido. </w:t>
      </w:r>
    </w:p>
    <w:p w14:paraId="5C0D50FB" w14:textId="45C93E98" w:rsidR="008B15A3" w:rsidRDefault="008B15A3" w:rsidP="008B15A3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27338B">
        <w:rPr>
          <w:rFonts w:ascii="Verdana" w:hAnsi="Verdana"/>
          <w:sz w:val="22"/>
          <w:szCs w:val="22"/>
        </w:rPr>
        <w:t xml:space="preserve">Si el cliente esta conforme se dejará constancia en el “Cronograma” (PR/007). En caso contrario, si el cliente no esta conforme se modificará el diseño dejando constancia de dichas modificaciones y procediendo a la elaboración de las nuevas ediciones. </w:t>
      </w:r>
    </w:p>
    <w:p w14:paraId="573E7EE7" w14:textId="0EB4B79C" w:rsidR="0027338B" w:rsidRPr="0027338B" w:rsidRDefault="0027338B" w:rsidP="0027338B">
      <w:pPr>
        <w:widowControl w:val="0"/>
        <w:autoSpaceDE w:val="0"/>
        <w:autoSpaceDN w:val="0"/>
        <w:adjustRightInd w:val="0"/>
        <w:spacing w:before="240" w:line="360" w:lineRule="auto"/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el caso de publicaciones </w:t>
      </w:r>
      <w:r w:rsidRPr="00C041DA">
        <w:rPr>
          <w:rFonts w:ascii="Verdana" w:hAnsi="Verdana"/>
          <w:sz w:val="22"/>
          <w:szCs w:val="22"/>
        </w:rPr>
        <w:t>propias (El Médico y Aula Farmacia</w:t>
      </w:r>
      <w:r>
        <w:rPr>
          <w:rFonts w:ascii="Verdana" w:hAnsi="Verdana"/>
          <w:sz w:val="22"/>
          <w:szCs w:val="22"/>
        </w:rPr>
        <w:t xml:space="preserve">), </w:t>
      </w:r>
      <w:r w:rsidR="005E52AD">
        <w:rPr>
          <w:rFonts w:ascii="Verdana" w:hAnsi="Verdana"/>
          <w:sz w:val="22"/>
          <w:szCs w:val="22"/>
        </w:rPr>
        <w:t>se solicita al maquetador interno un previo de la revista impresa o se solicita a proveedor un Ferro. En ambos casos, la Directora de la publicación validará estas pruebas y dejara evidencia de su conformidad con la</w:t>
      </w:r>
      <w:r>
        <w:rPr>
          <w:rFonts w:ascii="Verdana" w:hAnsi="Verdana"/>
          <w:sz w:val="22"/>
          <w:szCs w:val="22"/>
        </w:rPr>
        <w:t xml:space="preserve"> firma la Planilla de Cierre en el apartado de V</w:t>
      </w:r>
      <w:r w:rsidR="005E52AD">
        <w:rPr>
          <w:rFonts w:ascii="Verdana" w:hAnsi="Verdana"/>
          <w:sz w:val="22"/>
          <w:szCs w:val="22"/>
        </w:rPr>
        <w:t>alidación</w:t>
      </w:r>
      <w:r>
        <w:rPr>
          <w:rFonts w:ascii="Verdana" w:hAnsi="Verdana"/>
          <w:sz w:val="22"/>
          <w:szCs w:val="22"/>
        </w:rPr>
        <w:t>.</w:t>
      </w:r>
    </w:p>
    <w:p w14:paraId="547315AC" w14:textId="77777777" w:rsidR="0027338B" w:rsidRPr="0027338B" w:rsidRDefault="0027338B" w:rsidP="008B15A3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Verdana" w:hAnsi="Verdana"/>
          <w:sz w:val="22"/>
          <w:szCs w:val="22"/>
        </w:rPr>
      </w:pPr>
    </w:p>
    <w:p w14:paraId="1208E8AB" w14:textId="0540114B" w:rsidR="00DB3DE8" w:rsidRPr="00DB3DE8" w:rsidRDefault="0007417F" w:rsidP="008B15A3">
      <w:pPr>
        <w:pStyle w:val="Ttulo2"/>
        <w:tabs>
          <w:tab w:val="left" w:pos="993"/>
        </w:tabs>
        <w:spacing w:after="240"/>
        <w:ind w:left="426"/>
        <w:rPr>
          <w:rFonts w:ascii="Verdana" w:hAnsi="Verdana"/>
          <w:b/>
          <w:color w:val="auto"/>
          <w:sz w:val="22"/>
          <w:szCs w:val="22"/>
          <w:u w:val="single"/>
        </w:rPr>
      </w:pPr>
      <w:bookmarkStart w:id="15" w:name="_Toc475555359"/>
      <w:r>
        <w:rPr>
          <w:rFonts w:ascii="Verdana" w:hAnsi="Verdana"/>
          <w:b/>
          <w:color w:val="auto"/>
          <w:sz w:val="22"/>
          <w:szCs w:val="22"/>
        </w:rPr>
        <w:t>4</w:t>
      </w:r>
      <w:r w:rsidR="00DB3DE8" w:rsidRPr="00DB3DE8">
        <w:rPr>
          <w:rFonts w:ascii="Verdana" w:hAnsi="Verdana"/>
          <w:b/>
          <w:color w:val="auto"/>
          <w:sz w:val="22"/>
          <w:szCs w:val="22"/>
        </w:rPr>
        <w:t>.</w:t>
      </w:r>
      <w:r>
        <w:rPr>
          <w:rFonts w:ascii="Verdana" w:hAnsi="Verdana"/>
          <w:b/>
          <w:color w:val="auto"/>
          <w:sz w:val="22"/>
          <w:szCs w:val="22"/>
        </w:rPr>
        <w:t>7</w:t>
      </w:r>
      <w:r w:rsidR="00DB3DE8" w:rsidRPr="00DB3DE8">
        <w:rPr>
          <w:rFonts w:ascii="Verdana" w:hAnsi="Verdana"/>
          <w:b/>
          <w:color w:val="auto"/>
          <w:sz w:val="22"/>
          <w:szCs w:val="22"/>
        </w:rPr>
        <w:t xml:space="preserve"> </w:t>
      </w:r>
      <w:r w:rsidR="00232255">
        <w:rPr>
          <w:rFonts w:ascii="Verdana" w:hAnsi="Verdana"/>
          <w:b/>
          <w:color w:val="auto"/>
          <w:sz w:val="22"/>
          <w:szCs w:val="22"/>
        </w:rPr>
        <w:tab/>
      </w:r>
      <w:r w:rsidR="00DB3DE8" w:rsidRPr="00DB3DE8">
        <w:rPr>
          <w:rFonts w:ascii="Verdana" w:hAnsi="Verdana"/>
          <w:b/>
          <w:color w:val="auto"/>
          <w:sz w:val="22"/>
          <w:szCs w:val="22"/>
          <w:u w:val="single"/>
        </w:rPr>
        <w:t>Modificaciones en el Diseño</w:t>
      </w:r>
      <w:bookmarkEnd w:id="15"/>
    </w:p>
    <w:p w14:paraId="4E4D2051" w14:textId="180105EC" w:rsidR="008B15A3" w:rsidRPr="005E52AD" w:rsidRDefault="008B15A3" w:rsidP="008B15A3">
      <w:pPr>
        <w:widowControl w:val="0"/>
        <w:autoSpaceDE w:val="0"/>
        <w:autoSpaceDN w:val="0"/>
        <w:adjustRightInd w:val="0"/>
        <w:spacing w:after="240" w:line="360" w:lineRule="auto"/>
        <w:ind w:left="993"/>
        <w:jc w:val="both"/>
        <w:rPr>
          <w:rFonts w:ascii="Verdana" w:hAnsi="Verdana"/>
          <w:sz w:val="22"/>
          <w:szCs w:val="22"/>
        </w:rPr>
      </w:pPr>
      <w:r w:rsidRPr="005E52AD">
        <w:rPr>
          <w:rFonts w:ascii="Verdana" w:hAnsi="Verdana"/>
          <w:sz w:val="22"/>
          <w:szCs w:val="22"/>
        </w:rPr>
        <w:t xml:space="preserve">Toda modificación debe ser documentada en el “Cronograma” </w:t>
      </w:r>
      <w:r w:rsidR="005E52AD">
        <w:rPr>
          <w:rFonts w:ascii="Verdana" w:hAnsi="Verdana"/>
          <w:sz w:val="22"/>
          <w:szCs w:val="22"/>
        </w:rPr>
        <w:t xml:space="preserve">o en la Planilla de Cierre. </w:t>
      </w:r>
      <w:r w:rsidRPr="005E52AD">
        <w:rPr>
          <w:rFonts w:ascii="Verdana" w:hAnsi="Verdana"/>
          <w:sz w:val="22"/>
          <w:szCs w:val="22"/>
        </w:rPr>
        <w:t>El diseño modificado debe pasar de nuevo por las etapas de revisión y verificación antes de ser presentado al cliente</w:t>
      </w:r>
      <w:r w:rsidR="005E52AD">
        <w:rPr>
          <w:rFonts w:ascii="Verdana" w:hAnsi="Verdana"/>
          <w:sz w:val="22"/>
          <w:szCs w:val="22"/>
        </w:rPr>
        <w:t xml:space="preserve"> o a la Directora de la publicación</w:t>
      </w:r>
      <w:r w:rsidRPr="005E52AD">
        <w:rPr>
          <w:rFonts w:ascii="Verdana" w:hAnsi="Verdana"/>
          <w:sz w:val="22"/>
          <w:szCs w:val="22"/>
        </w:rPr>
        <w:t xml:space="preserve"> para su validación.</w:t>
      </w:r>
    </w:p>
    <w:p w14:paraId="7F850D46" w14:textId="77777777" w:rsidR="00111725" w:rsidRPr="00232255" w:rsidRDefault="00111725" w:rsidP="00232255">
      <w:pPr>
        <w:pStyle w:val="Sangradetextonormal"/>
        <w:spacing w:before="240" w:after="0"/>
        <w:ind w:left="993"/>
        <w:rPr>
          <w:rFonts w:ascii="Verdana" w:hAnsi="Verdana"/>
          <w:sz w:val="22"/>
          <w:szCs w:val="22"/>
        </w:rPr>
      </w:pPr>
    </w:p>
    <w:p w14:paraId="2E5B2733" w14:textId="77777777" w:rsidR="008721ED" w:rsidRPr="00111725" w:rsidRDefault="008721ED" w:rsidP="00A31341">
      <w:pPr>
        <w:pStyle w:val="punto0"/>
        <w:keepNext w:val="0"/>
        <w:numPr>
          <w:ilvl w:val="0"/>
          <w:numId w:val="2"/>
        </w:numPr>
        <w:outlineLvl w:val="0"/>
        <w:rPr>
          <w:rFonts w:ascii="Verdana" w:hAnsi="Verdana"/>
          <w:sz w:val="22"/>
          <w:szCs w:val="22"/>
          <w:u w:val="single"/>
        </w:rPr>
      </w:pPr>
      <w:bookmarkStart w:id="16" w:name="_Toc475555360"/>
      <w:r w:rsidRPr="00111725">
        <w:rPr>
          <w:rFonts w:ascii="Verdana" w:hAnsi="Verdana"/>
          <w:sz w:val="22"/>
          <w:szCs w:val="22"/>
          <w:u w:val="single"/>
        </w:rPr>
        <w:t>RESPONSABILIDADES</w:t>
      </w:r>
      <w:bookmarkEnd w:id="16"/>
    </w:p>
    <w:p w14:paraId="7AC50A34" w14:textId="2C58E509" w:rsidR="008B15A3" w:rsidRDefault="005E52AD" w:rsidP="00232255">
      <w:pPr>
        <w:spacing w:line="360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La persona encargada del proyecto</w:t>
      </w:r>
      <w:r w:rsidR="008B15A3" w:rsidRPr="00073C7B">
        <w:rPr>
          <w:rFonts w:ascii="Verdana" w:hAnsi="Verdana"/>
        </w:rPr>
        <w:t xml:space="preserve"> es el encargado de recoger  los elementos de entrada y toda la información que sea necesaria para el desarrollo del diseño. El </w:t>
      </w:r>
      <w:r w:rsidR="008B15A3">
        <w:rPr>
          <w:rFonts w:ascii="Verdana" w:hAnsi="Verdana"/>
        </w:rPr>
        <w:t>trabajador</w:t>
      </w:r>
      <w:r w:rsidR="008B15A3" w:rsidRPr="00073C7B">
        <w:rPr>
          <w:rFonts w:ascii="Verdana" w:hAnsi="Verdana"/>
        </w:rPr>
        <w:t xml:space="preserve"> que realice </w:t>
      </w:r>
      <w:r w:rsidR="008B15A3">
        <w:rPr>
          <w:rFonts w:ascii="Verdana" w:hAnsi="Verdana"/>
        </w:rPr>
        <w:t>el diseño</w:t>
      </w:r>
      <w:r w:rsidR="008B15A3" w:rsidRPr="00073C7B">
        <w:rPr>
          <w:rFonts w:ascii="Verdana" w:hAnsi="Verdana"/>
        </w:rPr>
        <w:t xml:space="preserve"> es  responsable de</w:t>
      </w:r>
      <w:r w:rsidR="008B15A3">
        <w:rPr>
          <w:rFonts w:ascii="Verdana" w:hAnsi="Verdana"/>
        </w:rPr>
        <w:t>l mismo</w:t>
      </w:r>
      <w:r w:rsidR="008B15A3" w:rsidRPr="00073C7B">
        <w:rPr>
          <w:rFonts w:ascii="Verdana" w:hAnsi="Verdana"/>
        </w:rPr>
        <w:t xml:space="preserve">, así como de realizar su revisión. </w:t>
      </w:r>
      <w:r>
        <w:rPr>
          <w:rFonts w:ascii="Verdana" w:hAnsi="Verdana"/>
        </w:rPr>
        <w:t>El trabajador o responsable asignado</w:t>
      </w:r>
      <w:r w:rsidR="008B15A3" w:rsidRPr="00073C7B">
        <w:rPr>
          <w:rFonts w:ascii="Verdana" w:hAnsi="Verdana"/>
        </w:rPr>
        <w:t xml:space="preserve"> es el encargado de realizar la verificación del diseño. El </w:t>
      </w:r>
      <w:r>
        <w:rPr>
          <w:rFonts w:ascii="Verdana" w:hAnsi="Verdana"/>
        </w:rPr>
        <w:t>diseño será validado por el cliente o, e</w:t>
      </w:r>
      <w:r w:rsidR="008B15A3">
        <w:rPr>
          <w:rFonts w:ascii="Verdana" w:hAnsi="Verdana"/>
        </w:rPr>
        <w:t>n el caso</w:t>
      </w:r>
      <w:r>
        <w:rPr>
          <w:rFonts w:ascii="Verdana" w:hAnsi="Verdana"/>
        </w:rPr>
        <w:t xml:space="preserve"> de tratarse de diseños de </w:t>
      </w:r>
      <w:r>
        <w:rPr>
          <w:rFonts w:ascii="Verdana" w:hAnsi="Verdana"/>
        </w:rPr>
        <w:lastRenderedPageBreak/>
        <w:t>publicaciones propias</w:t>
      </w:r>
      <w:r w:rsidR="008B15A3">
        <w:rPr>
          <w:rFonts w:ascii="Verdana" w:hAnsi="Verdana"/>
        </w:rPr>
        <w:t xml:space="preserve">, </w:t>
      </w:r>
      <w:r>
        <w:rPr>
          <w:rFonts w:ascii="Verdana" w:hAnsi="Verdana"/>
        </w:rPr>
        <w:t>la Directora de la publicación</w:t>
      </w:r>
      <w:r w:rsidR="008B15A3">
        <w:rPr>
          <w:rFonts w:ascii="Verdana" w:hAnsi="Verdana"/>
        </w:rPr>
        <w:t xml:space="preserve"> será encargad</w:t>
      </w:r>
      <w:r>
        <w:rPr>
          <w:rFonts w:ascii="Verdana" w:hAnsi="Verdana"/>
        </w:rPr>
        <w:t>a</w:t>
      </w:r>
      <w:r w:rsidR="008B15A3">
        <w:rPr>
          <w:rFonts w:ascii="Verdana" w:hAnsi="Verdana"/>
        </w:rPr>
        <w:t xml:space="preserve"> de realizar la validación de </w:t>
      </w:r>
      <w:r>
        <w:rPr>
          <w:rFonts w:ascii="Verdana" w:hAnsi="Verdana"/>
        </w:rPr>
        <w:t>las muestras</w:t>
      </w:r>
      <w:r w:rsidR="008B15A3">
        <w:rPr>
          <w:rFonts w:ascii="Verdana" w:hAnsi="Verdana"/>
        </w:rPr>
        <w:t>.</w:t>
      </w:r>
    </w:p>
    <w:p w14:paraId="71C8DEC3" w14:textId="77777777" w:rsidR="006C5FC7" w:rsidRDefault="006C5FC7" w:rsidP="00E17059">
      <w:pPr>
        <w:ind w:hanging="1134"/>
      </w:pPr>
    </w:p>
    <w:p w14:paraId="4216CB56" w14:textId="77777777" w:rsidR="008721ED" w:rsidRPr="00111725" w:rsidRDefault="008721ED" w:rsidP="00A31341">
      <w:pPr>
        <w:pStyle w:val="punto0"/>
        <w:keepNext w:val="0"/>
        <w:numPr>
          <w:ilvl w:val="0"/>
          <w:numId w:val="2"/>
        </w:numPr>
        <w:outlineLvl w:val="0"/>
        <w:rPr>
          <w:rFonts w:ascii="Verdana" w:hAnsi="Verdana"/>
          <w:sz w:val="22"/>
          <w:szCs w:val="22"/>
          <w:u w:val="single"/>
        </w:rPr>
      </w:pPr>
      <w:bookmarkStart w:id="17" w:name="_Toc475555361"/>
      <w:r w:rsidRPr="00111725">
        <w:rPr>
          <w:rFonts w:ascii="Verdana" w:hAnsi="Verdana"/>
          <w:sz w:val="22"/>
          <w:szCs w:val="22"/>
          <w:u w:val="single"/>
        </w:rPr>
        <w:t>ANEXOS</w:t>
      </w:r>
      <w:bookmarkEnd w:id="17"/>
    </w:p>
    <w:p w14:paraId="5C8F41DD" w14:textId="5DA54231" w:rsidR="009F0030" w:rsidRPr="00111725" w:rsidRDefault="008B15A3" w:rsidP="00CF41F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1440" w:hanging="1014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</w:rPr>
        <w:t>NO APLICA.</w:t>
      </w:r>
    </w:p>
    <w:p w14:paraId="7EDEA05C" w14:textId="77777777" w:rsidR="00615ADA" w:rsidRPr="00111725" w:rsidRDefault="00615ADA" w:rsidP="00CF41F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1440" w:hanging="1014"/>
        <w:rPr>
          <w:rFonts w:ascii="Verdana" w:hAnsi="Verdana"/>
          <w:sz w:val="22"/>
          <w:szCs w:val="22"/>
        </w:rPr>
      </w:pPr>
    </w:p>
    <w:p w14:paraId="0268FD4C" w14:textId="7E1CA835" w:rsidR="001C7152" w:rsidRPr="00111725" w:rsidRDefault="001C7152" w:rsidP="008B15A3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es-ES"/>
        </w:rPr>
      </w:pPr>
    </w:p>
    <w:p w14:paraId="10C9EBDC" w14:textId="77777777" w:rsidR="00457CE6" w:rsidRPr="00111725" w:rsidRDefault="00457CE6" w:rsidP="002C3CB3">
      <w:pPr>
        <w:pStyle w:val="punto0"/>
        <w:keepLines/>
        <w:jc w:val="right"/>
        <w:rPr>
          <w:rFonts w:ascii="Verdana" w:hAnsi="Verdana"/>
          <w:sz w:val="22"/>
          <w:szCs w:val="22"/>
          <w:lang w:val="pt-BR"/>
        </w:rPr>
      </w:pPr>
    </w:p>
    <w:sectPr w:rsidR="00457CE6" w:rsidRPr="00111725" w:rsidSect="00F6295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15B0" w14:textId="77777777" w:rsidR="00AE0C17" w:rsidRDefault="00AE0C17">
      <w:r>
        <w:separator/>
      </w:r>
    </w:p>
  </w:endnote>
  <w:endnote w:type="continuationSeparator" w:id="0">
    <w:p w14:paraId="0D7B692A" w14:textId="77777777" w:rsidR="00AE0C17" w:rsidRDefault="00AE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5968" w14:textId="17B8FDDB" w:rsidR="00F62959" w:rsidRPr="00C31886" w:rsidRDefault="00AE0C17" w:rsidP="00F62959">
    <w:pPr>
      <w:pStyle w:val="Piedepgina"/>
      <w:spacing w:before="240" w:after="0" w:line="240" w:lineRule="auto"/>
      <w:jc w:val="center"/>
      <w:rPr>
        <w:rFonts w:ascii="Verdana" w:hAnsi="Verdana"/>
        <w:b/>
        <w:color w:val="17365D"/>
      </w:rPr>
    </w:pPr>
    <w:r>
      <w:rPr>
        <w:noProof/>
      </w:rPr>
      <w:pict w14:anchorId="13E01CAE">
        <v:line id="Conector recto 2" o:spid="_x0000_s2055" style="position:absolute;left:0;text-align:left;z-index: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9pt" to="49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" strokecolor="#203864" strokeweight="3pt">
          <v:shadow color="#4e6128" opacity=".5" offset="1pt"/>
          <w10:wrap anchorx="margin"/>
        </v:line>
      </w:pict>
    </w:r>
    <w:r w:rsidR="00F62959" w:rsidRPr="00C31886">
      <w:rPr>
        <w:rFonts w:ascii="Verdana" w:hAnsi="Verdana"/>
        <w:b/>
        <w:color w:val="17365D"/>
      </w:rPr>
      <w:t>Sanidad y Ediciones, S.L</w:t>
    </w:r>
  </w:p>
  <w:p w14:paraId="2A3AE0F2" w14:textId="77777777" w:rsidR="00F62959" w:rsidRPr="0072372E" w:rsidRDefault="00F62959" w:rsidP="00F62959">
    <w:pPr>
      <w:pStyle w:val="Piedepgina"/>
      <w:spacing w:after="0" w:line="240" w:lineRule="auto"/>
      <w:jc w:val="center"/>
      <w:rPr>
        <w:rFonts w:ascii="Verdana" w:hAnsi="Verdana"/>
      </w:rPr>
    </w:pPr>
    <w:r w:rsidRPr="0072372E">
      <w:rPr>
        <w:rFonts w:ascii="Verdana" w:hAnsi="Verdana"/>
      </w:rPr>
      <w:t>C/ Capitán Haya, 60- 1ªplanta, 28020 Madrid</w:t>
    </w:r>
  </w:p>
  <w:p w14:paraId="3946DD2E" w14:textId="40078E12" w:rsidR="003F6EF5" w:rsidRPr="00F62959" w:rsidRDefault="00F62959" w:rsidP="00F62959">
    <w:pPr>
      <w:pStyle w:val="Piedepgina"/>
      <w:spacing w:after="0" w:line="240" w:lineRule="auto"/>
      <w:jc w:val="center"/>
      <w:rPr>
        <w:b/>
        <w:color w:val="C2D69B"/>
        <w:szCs w:val="24"/>
      </w:rPr>
    </w:pPr>
    <w:r w:rsidRPr="0072372E">
      <w:rPr>
        <w:rFonts w:ascii="Verdana" w:hAnsi="Verdana" w:cs="Arial"/>
      </w:rPr>
      <w:t xml:space="preserve">917 499 500/ </w:t>
    </w:r>
    <w:r w:rsidRPr="0072372E">
      <w:rPr>
        <w:rFonts w:ascii="Verdana" w:hAnsi="Verdana"/>
      </w:rPr>
      <w:t xml:space="preserve">www.gruposaned.com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51176" w14:textId="77777777" w:rsidR="003F6EF5" w:rsidRDefault="003F6E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870D" w14:textId="77777777" w:rsidR="003F6EF5" w:rsidRDefault="003F6EF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11C9" w14:textId="77777777" w:rsidR="003F6EF5" w:rsidRDefault="003F6E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2FA77" w14:textId="77777777" w:rsidR="00AE0C17" w:rsidRDefault="00AE0C17">
      <w:r>
        <w:separator/>
      </w:r>
    </w:p>
  </w:footnote>
  <w:footnote w:type="continuationSeparator" w:id="0">
    <w:p w14:paraId="28F6C5A0" w14:textId="77777777" w:rsidR="00AE0C17" w:rsidRDefault="00AE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5245"/>
      <w:gridCol w:w="1984"/>
    </w:tblGrid>
    <w:tr w:rsidR="003F6EF5" w:rsidRPr="00862A15" w14:paraId="432518FD" w14:textId="77777777" w:rsidTr="00F62959">
      <w:trPr>
        <w:cantSplit/>
        <w:trHeight w:val="400"/>
      </w:trPr>
      <w:tc>
        <w:tcPr>
          <w:tcW w:w="2411" w:type="dxa"/>
          <w:vMerge w:val="restart"/>
          <w:tcBorders>
            <w:top w:val="nil"/>
            <w:left w:val="nil"/>
            <w:bottom w:val="nil"/>
            <w:right w:val="single" w:sz="24" w:space="0" w:color="1F4E79"/>
          </w:tcBorders>
          <w:shd w:val="clear" w:color="auto" w:fill="FFFFFF"/>
          <w:vAlign w:val="center"/>
        </w:tcPr>
        <w:p w14:paraId="00FDAA56" w14:textId="0801C192" w:rsidR="003F6EF5" w:rsidRPr="00862A15" w:rsidRDefault="00AE0C17">
          <w:pPr>
            <w:pStyle w:val="Encabezado"/>
            <w:jc w:val="center"/>
            <w:rPr>
              <w:sz w:val="36"/>
              <w:szCs w:val="36"/>
            </w:rPr>
          </w:pPr>
          <w:bookmarkStart w:id="2" w:name="OLE_LINK3"/>
          <w:r>
            <w:rPr>
              <w:noProof/>
              <w:sz w:val="36"/>
              <w:szCs w:val="36"/>
            </w:rPr>
            <w:pict w14:anchorId="11AF2A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" style="width:113.25pt;height:44.25pt;visibility:visible;mso-wrap-style:square" o:ole="">
                <v:imagedata r:id="rId1" o:title="logo"/>
              </v:shape>
            </w:pict>
          </w:r>
          <w:bookmarkEnd w:id="2"/>
        </w:p>
      </w:tc>
      <w:tc>
        <w:tcPr>
          <w:tcW w:w="5245" w:type="dxa"/>
          <w:vMerge w:val="restart"/>
          <w:tcBorders>
            <w:top w:val="single" w:sz="24" w:space="0" w:color="1F4E79"/>
            <w:left w:val="single" w:sz="24" w:space="0" w:color="1F4E79"/>
            <w:bottom w:val="single" w:sz="24" w:space="0" w:color="1F4E79"/>
            <w:right w:val="single" w:sz="24" w:space="0" w:color="1F4E79"/>
          </w:tcBorders>
          <w:shd w:val="clear" w:color="auto" w:fill="F3F3F3"/>
          <w:vAlign w:val="center"/>
        </w:tcPr>
        <w:p w14:paraId="794C62CF" w14:textId="77777777" w:rsidR="003F6EF5" w:rsidRPr="003F361D" w:rsidRDefault="00DB3DE8" w:rsidP="003F361D">
          <w:pPr>
            <w:pStyle w:val="Encabezado"/>
            <w:spacing w:line="276" w:lineRule="auto"/>
            <w:ind w:right="71"/>
            <w:jc w:val="center"/>
            <w:rPr>
              <w:rFonts w:ascii="Verdana" w:hAnsi="Verdana"/>
              <w:b/>
              <w:sz w:val="24"/>
              <w:szCs w:val="24"/>
            </w:rPr>
          </w:pPr>
          <w:r w:rsidRPr="0072372E">
            <w:rPr>
              <w:rFonts w:ascii="Verdana" w:hAnsi="Verdana"/>
              <w:b/>
              <w:spacing w:val="-10"/>
              <w:sz w:val="24"/>
              <w:szCs w:val="24"/>
            </w:rPr>
            <w:t xml:space="preserve">Procedimiento para el </w:t>
          </w:r>
          <w:r>
            <w:rPr>
              <w:rFonts w:ascii="Verdana" w:hAnsi="Verdana"/>
              <w:b/>
              <w:spacing w:val="-10"/>
              <w:sz w:val="24"/>
              <w:szCs w:val="24"/>
            </w:rPr>
            <w:t>Control del Diseño y Desarrollo</w:t>
          </w:r>
        </w:p>
      </w:tc>
      <w:tc>
        <w:tcPr>
          <w:tcW w:w="1984" w:type="dxa"/>
          <w:tcBorders>
            <w:top w:val="single" w:sz="24" w:space="0" w:color="1F4E79"/>
            <w:left w:val="single" w:sz="24" w:space="0" w:color="1F4E79"/>
            <w:bottom w:val="single" w:sz="24" w:space="0" w:color="1F4E79"/>
            <w:right w:val="single" w:sz="24" w:space="0" w:color="1F4E79"/>
          </w:tcBorders>
          <w:shd w:val="clear" w:color="auto" w:fill="F3F3F3"/>
          <w:vAlign w:val="center"/>
        </w:tcPr>
        <w:p w14:paraId="0277A5ED" w14:textId="0BB94784" w:rsidR="003F6EF5" w:rsidRPr="001C507A" w:rsidRDefault="003F6EF5" w:rsidP="00DB3DE8">
          <w:pPr>
            <w:pStyle w:val="Encabezado"/>
            <w:rPr>
              <w:rFonts w:ascii="Verdana" w:hAnsi="Verdana"/>
              <w:b/>
              <w:sz w:val="18"/>
              <w:szCs w:val="18"/>
            </w:rPr>
          </w:pPr>
          <w:r w:rsidRPr="001C507A">
            <w:rPr>
              <w:rFonts w:ascii="Verdana" w:hAnsi="Verdana"/>
              <w:b/>
              <w:sz w:val="18"/>
              <w:szCs w:val="18"/>
            </w:rPr>
            <w:t>PR/00</w:t>
          </w:r>
          <w:r w:rsidR="00F62959">
            <w:rPr>
              <w:rFonts w:ascii="Verdana" w:hAnsi="Verdana"/>
              <w:b/>
              <w:sz w:val="18"/>
              <w:szCs w:val="18"/>
            </w:rPr>
            <w:t>5</w:t>
          </w:r>
        </w:p>
      </w:tc>
    </w:tr>
    <w:tr w:rsidR="003F6EF5" w:rsidRPr="00862A15" w14:paraId="649F9EE4" w14:textId="77777777" w:rsidTr="00F62959">
      <w:trPr>
        <w:cantSplit/>
        <w:trHeight w:val="400"/>
      </w:trPr>
      <w:tc>
        <w:tcPr>
          <w:tcW w:w="2411" w:type="dxa"/>
          <w:vMerge/>
          <w:tcBorders>
            <w:top w:val="nil"/>
            <w:left w:val="nil"/>
            <w:bottom w:val="nil"/>
            <w:right w:val="single" w:sz="24" w:space="0" w:color="1F4E79"/>
          </w:tcBorders>
        </w:tcPr>
        <w:p w14:paraId="013C7BFB" w14:textId="77777777" w:rsidR="003F6EF5" w:rsidRPr="00862A15" w:rsidRDefault="003F6EF5">
          <w:pPr>
            <w:pStyle w:val="Encabezado"/>
            <w:jc w:val="center"/>
            <w:rPr>
              <w:sz w:val="28"/>
            </w:rPr>
          </w:pPr>
        </w:p>
      </w:tc>
      <w:tc>
        <w:tcPr>
          <w:tcW w:w="5245" w:type="dxa"/>
          <w:vMerge/>
          <w:tcBorders>
            <w:top w:val="single" w:sz="24" w:space="0" w:color="1F4E79"/>
            <w:left w:val="single" w:sz="24" w:space="0" w:color="1F4E79"/>
            <w:bottom w:val="single" w:sz="24" w:space="0" w:color="1F4E79"/>
            <w:right w:val="single" w:sz="24" w:space="0" w:color="1F4E79"/>
          </w:tcBorders>
          <w:shd w:val="clear" w:color="auto" w:fill="F3F3F3"/>
        </w:tcPr>
        <w:p w14:paraId="086CFD0A" w14:textId="77777777" w:rsidR="003F6EF5" w:rsidRPr="00862A15" w:rsidRDefault="003F6EF5">
          <w:pPr>
            <w:pStyle w:val="Encabezado"/>
            <w:jc w:val="center"/>
            <w:rPr>
              <w:rFonts w:ascii="Verdana" w:hAnsi="Verdana"/>
              <w:spacing w:val="-10"/>
              <w:sz w:val="24"/>
              <w:szCs w:val="24"/>
            </w:rPr>
          </w:pPr>
        </w:p>
      </w:tc>
      <w:tc>
        <w:tcPr>
          <w:tcW w:w="1984" w:type="dxa"/>
          <w:tcBorders>
            <w:top w:val="single" w:sz="24" w:space="0" w:color="1F4E79"/>
            <w:left w:val="single" w:sz="24" w:space="0" w:color="1F4E79"/>
            <w:bottom w:val="single" w:sz="24" w:space="0" w:color="1F4E79"/>
            <w:right w:val="single" w:sz="24" w:space="0" w:color="1F4E79"/>
          </w:tcBorders>
          <w:shd w:val="clear" w:color="auto" w:fill="F3F3F3"/>
          <w:vAlign w:val="center"/>
        </w:tcPr>
        <w:p w14:paraId="58342C98" w14:textId="2E46C2CA" w:rsidR="003F6EF5" w:rsidRPr="001C507A" w:rsidRDefault="003F6EF5" w:rsidP="009B3EF5">
          <w:pPr>
            <w:pStyle w:val="Encabezado"/>
            <w:rPr>
              <w:rFonts w:ascii="Verdana" w:hAnsi="Verdana"/>
              <w:b/>
              <w:sz w:val="18"/>
              <w:szCs w:val="18"/>
            </w:rPr>
          </w:pPr>
          <w:r w:rsidRPr="001C507A">
            <w:rPr>
              <w:rFonts w:ascii="Verdana" w:hAnsi="Verdana"/>
              <w:b/>
              <w:sz w:val="18"/>
              <w:szCs w:val="18"/>
            </w:rPr>
            <w:t xml:space="preserve">Pág. </w:t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fldChar w:fldCharType="begin"/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instrText xml:space="preserve"> PAGE </w:instrText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fldChar w:fldCharType="separate"/>
          </w:r>
          <w:r w:rsidR="006E4E9F">
            <w:rPr>
              <w:rStyle w:val="Nmerodepgina"/>
              <w:rFonts w:ascii="Verdana" w:hAnsi="Verdana"/>
              <w:b/>
              <w:noProof/>
              <w:sz w:val="18"/>
              <w:szCs w:val="18"/>
            </w:rPr>
            <w:t>4</w:t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fldChar w:fldCharType="end"/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t xml:space="preserve"> de </w:t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fldChar w:fldCharType="begin"/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instrText xml:space="preserve"> NUMPAGES </w:instrText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fldChar w:fldCharType="separate"/>
          </w:r>
          <w:r w:rsidR="006E4E9F">
            <w:rPr>
              <w:rStyle w:val="Nmerodepgina"/>
              <w:rFonts w:ascii="Verdana" w:hAnsi="Verdana"/>
              <w:b/>
              <w:noProof/>
              <w:sz w:val="18"/>
              <w:szCs w:val="18"/>
            </w:rPr>
            <w:t>8</w:t>
          </w:r>
          <w:r w:rsidRPr="001C507A">
            <w:rPr>
              <w:rStyle w:val="Nmerodepgina"/>
              <w:rFonts w:ascii="Verdana" w:hAnsi="Verdana"/>
              <w:b/>
              <w:sz w:val="18"/>
              <w:szCs w:val="18"/>
            </w:rPr>
            <w:fldChar w:fldCharType="end"/>
          </w:r>
        </w:p>
      </w:tc>
    </w:tr>
    <w:tr w:rsidR="003F6EF5" w:rsidRPr="00862A15" w14:paraId="70F30561" w14:textId="77777777" w:rsidTr="00F62959">
      <w:trPr>
        <w:cantSplit/>
        <w:trHeight w:val="400"/>
      </w:trPr>
      <w:tc>
        <w:tcPr>
          <w:tcW w:w="2411" w:type="dxa"/>
          <w:vMerge/>
          <w:tcBorders>
            <w:top w:val="nil"/>
            <w:left w:val="nil"/>
            <w:bottom w:val="nil"/>
            <w:right w:val="single" w:sz="24" w:space="0" w:color="1F4E79"/>
          </w:tcBorders>
        </w:tcPr>
        <w:p w14:paraId="5A9F86EA" w14:textId="77777777" w:rsidR="003F6EF5" w:rsidRPr="00862A15" w:rsidRDefault="003F6EF5">
          <w:pPr>
            <w:pStyle w:val="Encabezado"/>
            <w:jc w:val="center"/>
            <w:rPr>
              <w:rFonts w:ascii="Times New Roman" w:hAnsi="Times New Roman"/>
              <w:sz w:val="24"/>
            </w:rPr>
          </w:pPr>
        </w:p>
      </w:tc>
      <w:tc>
        <w:tcPr>
          <w:tcW w:w="5245" w:type="dxa"/>
          <w:vMerge/>
          <w:tcBorders>
            <w:top w:val="single" w:sz="24" w:space="0" w:color="1F4E79"/>
            <w:left w:val="single" w:sz="24" w:space="0" w:color="1F4E79"/>
            <w:bottom w:val="single" w:sz="24" w:space="0" w:color="1F4E79"/>
            <w:right w:val="single" w:sz="24" w:space="0" w:color="1F4E79"/>
          </w:tcBorders>
          <w:shd w:val="clear" w:color="auto" w:fill="F3F3F3"/>
        </w:tcPr>
        <w:p w14:paraId="3507A30A" w14:textId="77777777" w:rsidR="003F6EF5" w:rsidRPr="00862A15" w:rsidRDefault="003F6EF5">
          <w:pPr>
            <w:pStyle w:val="Encabezado"/>
            <w:jc w:val="center"/>
            <w:rPr>
              <w:rFonts w:ascii="Verdana" w:hAnsi="Verdana"/>
              <w:spacing w:val="-10"/>
              <w:sz w:val="24"/>
              <w:szCs w:val="24"/>
            </w:rPr>
          </w:pPr>
        </w:p>
      </w:tc>
      <w:tc>
        <w:tcPr>
          <w:tcW w:w="1984" w:type="dxa"/>
          <w:tcBorders>
            <w:top w:val="single" w:sz="24" w:space="0" w:color="1F4E79"/>
            <w:left w:val="single" w:sz="24" w:space="0" w:color="1F4E79"/>
            <w:bottom w:val="single" w:sz="24" w:space="0" w:color="1F4E79"/>
            <w:right w:val="single" w:sz="24" w:space="0" w:color="1F4E79"/>
          </w:tcBorders>
          <w:shd w:val="clear" w:color="auto" w:fill="F3F3F3"/>
          <w:vAlign w:val="center"/>
        </w:tcPr>
        <w:p w14:paraId="01067CEB" w14:textId="77777777" w:rsidR="003F6EF5" w:rsidRPr="001C507A" w:rsidRDefault="003F6EF5" w:rsidP="00E70823">
          <w:pPr>
            <w:pStyle w:val="Encabezado"/>
            <w:rPr>
              <w:rFonts w:ascii="Verdana" w:hAnsi="Verdana"/>
              <w:b/>
              <w:sz w:val="18"/>
              <w:szCs w:val="18"/>
            </w:rPr>
          </w:pPr>
          <w:r w:rsidRPr="001C507A">
            <w:rPr>
              <w:rFonts w:ascii="Verdana" w:hAnsi="Verdana"/>
              <w:b/>
              <w:sz w:val="18"/>
              <w:szCs w:val="18"/>
            </w:rPr>
            <w:t>Edición: 0</w:t>
          </w:r>
        </w:p>
      </w:tc>
    </w:tr>
    <w:tr w:rsidR="003F6EF5" w:rsidRPr="00862A15" w14:paraId="13E00D9C" w14:textId="77777777" w:rsidTr="00F62959">
      <w:trPr>
        <w:cantSplit/>
        <w:trHeight w:val="400"/>
      </w:trPr>
      <w:tc>
        <w:tcPr>
          <w:tcW w:w="2411" w:type="dxa"/>
          <w:vMerge/>
          <w:tcBorders>
            <w:top w:val="nil"/>
            <w:left w:val="nil"/>
            <w:bottom w:val="nil"/>
            <w:right w:val="single" w:sz="24" w:space="0" w:color="1F4E79"/>
          </w:tcBorders>
        </w:tcPr>
        <w:p w14:paraId="36225B6B" w14:textId="77777777" w:rsidR="003F6EF5" w:rsidRPr="00862A15" w:rsidRDefault="003F6EF5">
          <w:pPr>
            <w:pStyle w:val="Encabezado"/>
          </w:pPr>
        </w:p>
      </w:tc>
      <w:tc>
        <w:tcPr>
          <w:tcW w:w="5245" w:type="dxa"/>
          <w:vMerge/>
          <w:tcBorders>
            <w:top w:val="single" w:sz="24" w:space="0" w:color="1F4E79"/>
            <w:left w:val="single" w:sz="24" w:space="0" w:color="1F4E79"/>
            <w:bottom w:val="single" w:sz="24" w:space="0" w:color="1F4E79"/>
            <w:right w:val="single" w:sz="24" w:space="0" w:color="1F4E79"/>
          </w:tcBorders>
          <w:shd w:val="clear" w:color="auto" w:fill="F3F3F3"/>
        </w:tcPr>
        <w:p w14:paraId="5F19DC94" w14:textId="77777777" w:rsidR="003F6EF5" w:rsidRPr="00862A15" w:rsidRDefault="003F6EF5">
          <w:pPr>
            <w:pStyle w:val="Encabezado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1984" w:type="dxa"/>
          <w:tcBorders>
            <w:top w:val="single" w:sz="24" w:space="0" w:color="1F4E79"/>
            <w:left w:val="single" w:sz="24" w:space="0" w:color="1F4E79"/>
            <w:bottom w:val="single" w:sz="24" w:space="0" w:color="1F4E79"/>
            <w:right w:val="single" w:sz="24" w:space="0" w:color="1F4E79"/>
          </w:tcBorders>
          <w:shd w:val="clear" w:color="auto" w:fill="F3F3F3"/>
          <w:vAlign w:val="center"/>
        </w:tcPr>
        <w:p w14:paraId="7E300941" w14:textId="59C743D1" w:rsidR="003F6EF5" w:rsidRPr="001C507A" w:rsidRDefault="003F6EF5" w:rsidP="004269C3">
          <w:pPr>
            <w:pStyle w:val="Encabezado"/>
            <w:rPr>
              <w:rFonts w:ascii="Verdana" w:hAnsi="Verdana"/>
              <w:b/>
              <w:sz w:val="18"/>
              <w:szCs w:val="18"/>
            </w:rPr>
          </w:pPr>
          <w:r w:rsidRPr="001C507A">
            <w:rPr>
              <w:rFonts w:ascii="Verdana" w:hAnsi="Verdana"/>
              <w:b/>
              <w:sz w:val="18"/>
              <w:szCs w:val="18"/>
            </w:rPr>
            <w:t xml:space="preserve">Fecha: </w:t>
          </w:r>
          <w:r w:rsidR="00F62959">
            <w:rPr>
              <w:rFonts w:ascii="Verdana" w:hAnsi="Verdana"/>
              <w:b/>
              <w:sz w:val="18"/>
              <w:szCs w:val="18"/>
            </w:rPr>
            <w:t>30/01/17</w:t>
          </w:r>
        </w:p>
      </w:tc>
    </w:tr>
  </w:tbl>
  <w:p w14:paraId="1576CB0D" w14:textId="77777777" w:rsidR="003F6EF5" w:rsidRDefault="003F6EF5" w:rsidP="00DB3DE8">
    <w:pPr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44AC" w14:textId="77777777" w:rsidR="003F6EF5" w:rsidRDefault="003F6E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EBE06" w14:textId="77777777" w:rsidR="003F6EF5" w:rsidRDefault="003F6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B21"/>
    <w:multiLevelType w:val="multilevel"/>
    <w:tmpl w:val="215E7990"/>
    <w:lvl w:ilvl="0">
      <w:start w:val="3"/>
      <w:numFmt w:val="decimal"/>
      <w:lvlText w:val="%1"/>
      <w:lvlJc w:val="left"/>
      <w:pPr>
        <w:ind w:left="390" w:hanging="390"/>
      </w:pPr>
      <w:rPr>
        <w:rFonts w:ascii="Verdana" w:hAnsi="Verdana"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Verdana" w:hAnsi="Verdan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hAnsi="Verdan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hint="default"/>
        <w:sz w:val="24"/>
      </w:rPr>
    </w:lvl>
  </w:abstractNum>
  <w:abstractNum w:abstractNumId="1" w15:restartNumberingAfterBreak="0">
    <w:nsid w:val="145A6693"/>
    <w:multiLevelType w:val="hybridMultilevel"/>
    <w:tmpl w:val="C58AE850"/>
    <w:lvl w:ilvl="0" w:tplc="7D3E53B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F4B86"/>
    <w:multiLevelType w:val="hybridMultilevel"/>
    <w:tmpl w:val="577A510E"/>
    <w:lvl w:ilvl="0" w:tplc="65388582">
      <w:start w:val="3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E8261E"/>
    <w:multiLevelType w:val="hybridMultilevel"/>
    <w:tmpl w:val="4894AD34"/>
    <w:lvl w:ilvl="0" w:tplc="6514296A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F72F89"/>
    <w:multiLevelType w:val="singleLevel"/>
    <w:tmpl w:val="C41A9DC2"/>
    <w:lvl w:ilvl="0">
      <w:numFmt w:val="bullet"/>
      <w:lvlText w:val="-"/>
      <w:lvlJc w:val="left"/>
      <w:pPr>
        <w:tabs>
          <w:tab w:val="num" w:pos="1778"/>
        </w:tabs>
        <w:ind w:left="1778" w:hanging="360"/>
      </w:pPr>
    </w:lvl>
  </w:abstractNum>
  <w:abstractNum w:abstractNumId="5" w15:restartNumberingAfterBreak="0">
    <w:nsid w:val="4AAE307C"/>
    <w:multiLevelType w:val="hybridMultilevel"/>
    <w:tmpl w:val="999A2DD4"/>
    <w:lvl w:ilvl="0" w:tplc="9462E436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F4B3763"/>
    <w:multiLevelType w:val="multilevel"/>
    <w:tmpl w:val="31089044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7" w15:restartNumberingAfterBreak="0">
    <w:nsid w:val="5BD36A55"/>
    <w:multiLevelType w:val="multilevel"/>
    <w:tmpl w:val="1FAE9D16"/>
    <w:lvl w:ilvl="0">
      <w:start w:val="3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880"/>
      </w:pPr>
      <w:rPr>
        <w:rFonts w:hint="default"/>
      </w:rPr>
    </w:lvl>
  </w:abstractNum>
  <w:abstractNum w:abstractNumId="8" w15:restartNumberingAfterBreak="0">
    <w:nsid w:val="6751582B"/>
    <w:multiLevelType w:val="multilevel"/>
    <w:tmpl w:val="4D2277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u w:val="single"/>
      </w:rPr>
    </w:lvl>
  </w:abstractNum>
  <w:abstractNum w:abstractNumId="9" w15:restartNumberingAfterBreak="0">
    <w:nsid w:val="6AC85094"/>
    <w:multiLevelType w:val="multilevel"/>
    <w:tmpl w:val="EE92D4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C4F51E0"/>
    <w:multiLevelType w:val="multilevel"/>
    <w:tmpl w:val="1FAE9D16"/>
    <w:lvl w:ilvl="0">
      <w:start w:val="3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880"/>
      </w:pPr>
      <w:rPr>
        <w:rFonts w:hint="default"/>
      </w:rPr>
    </w:lvl>
  </w:abstractNum>
  <w:abstractNum w:abstractNumId="11" w15:restartNumberingAfterBreak="0">
    <w:nsid w:val="6FD10284"/>
    <w:multiLevelType w:val="multilevel"/>
    <w:tmpl w:val="2A0A45CA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6"/>
        </w:tabs>
        <w:ind w:left="1416" w:hanging="708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u w:val="none"/>
      </w:rPr>
    </w:lvl>
  </w:abstractNum>
  <w:abstractNum w:abstractNumId="12" w15:restartNumberingAfterBreak="0">
    <w:nsid w:val="75493745"/>
    <w:multiLevelType w:val="multilevel"/>
    <w:tmpl w:val="FC4C8E8E"/>
    <w:lvl w:ilvl="0">
      <w:start w:val="3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7EBC4D4D"/>
    <w:multiLevelType w:val="singleLevel"/>
    <w:tmpl w:val="C41A9DC2"/>
    <w:lvl w:ilvl="0">
      <w:numFmt w:val="bullet"/>
      <w:lvlText w:val="-"/>
      <w:lvlJc w:val="left"/>
      <w:pPr>
        <w:tabs>
          <w:tab w:val="num" w:pos="1778"/>
        </w:tabs>
        <w:ind w:left="1778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>
      <o:colormru v:ext="edit" colors="#cc0,#0a106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36"/>
    <w:rsid w:val="000142C3"/>
    <w:rsid w:val="00014944"/>
    <w:rsid w:val="000176F0"/>
    <w:rsid w:val="000340B3"/>
    <w:rsid w:val="0006257D"/>
    <w:rsid w:val="00067008"/>
    <w:rsid w:val="0007417F"/>
    <w:rsid w:val="000824BB"/>
    <w:rsid w:val="00096639"/>
    <w:rsid w:val="000B46FE"/>
    <w:rsid w:val="000B6B28"/>
    <w:rsid w:val="000C04E3"/>
    <w:rsid w:val="000D18B6"/>
    <w:rsid w:val="000D668F"/>
    <w:rsid w:val="000E3510"/>
    <w:rsid w:val="000F6C87"/>
    <w:rsid w:val="0010200C"/>
    <w:rsid w:val="00104E48"/>
    <w:rsid w:val="00111725"/>
    <w:rsid w:val="00122769"/>
    <w:rsid w:val="0012612B"/>
    <w:rsid w:val="001360F4"/>
    <w:rsid w:val="0014413C"/>
    <w:rsid w:val="00155738"/>
    <w:rsid w:val="00161E82"/>
    <w:rsid w:val="00162D19"/>
    <w:rsid w:val="00183103"/>
    <w:rsid w:val="00191974"/>
    <w:rsid w:val="00191E2C"/>
    <w:rsid w:val="001A03C1"/>
    <w:rsid w:val="001C1601"/>
    <w:rsid w:val="001C2D2D"/>
    <w:rsid w:val="001C507A"/>
    <w:rsid w:val="001C7152"/>
    <w:rsid w:val="001E7869"/>
    <w:rsid w:val="001F0C5B"/>
    <w:rsid w:val="002210E0"/>
    <w:rsid w:val="00232255"/>
    <w:rsid w:val="002468A1"/>
    <w:rsid w:val="00254DAB"/>
    <w:rsid w:val="0025774C"/>
    <w:rsid w:val="00271B0A"/>
    <w:rsid w:val="0027338B"/>
    <w:rsid w:val="0027580A"/>
    <w:rsid w:val="00290881"/>
    <w:rsid w:val="0029205C"/>
    <w:rsid w:val="002B1C6F"/>
    <w:rsid w:val="002C3CB3"/>
    <w:rsid w:val="002C78BF"/>
    <w:rsid w:val="002D7216"/>
    <w:rsid w:val="002E0DC3"/>
    <w:rsid w:val="002F08D8"/>
    <w:rsid w:val="003033CA"/>
    <w:rsid w:val="00313EE6"/>
    <w:rsid w:val="00363305"/>
    <w:rsid w:val="0038368A"/>
    <w:rsid w:val="00385EEE"/>
    <w:rsid w:val="00394286"/>
    <w:rsid w:val="003A01C3"/>
    <w:rsid w:val="003A3AFA"/>
    <w:rsid w:val="003A5F06"/>
    <w:rsid w:val="003B57CD"/>
    <w:rsid w:val="003D04D2"/>
    <w:rsid w:val="003D2872"/>
    <w:rsid w:val="003E629E"/>
    <w:rsid w:val="003F2E9D"/>
    <w:rsid w:val="003F361D"/>
    <w:rsid w:val="003F48EA"/>
    <w:rsid w:val="003F5405"/>
    <w:rsid w:val="003F6EF5"/>
    <w:rsid w:val="00410B71"/>
    <w:rsid w:val="004269C3"/>
    <w:rsid w:val="004324E6"/>
    <w:rsid w:val="0043394F"/>
    <w:rsid w:val="00434034"/>
    <w:rsid w:val="00453A81"/>
    <w:rsid w:val="00457493"/>
    <w:rsid w:val="00457CE6"/>
    <w:rsid w:val="00464FD2"/>
    <w:rsid w:val="004670D6"/>
    <w:rsid w:val="00471323"/>
    <w:rsid w:val="00480529"/>
    <w:rsid w:val="00482866"/>
    <w:rsid w:val="00484D1E"/>
    <w:rsid w:val="00494914"/>
    <w:rsid w:val="004A1092"/>
    <w:rsid w:val="004D7742"/>
    <w:rsid w:val="004E58EA"/>
    <w:rsid w:val="004F67F1"/>
    <w:rsid w:val="005174C9"/>
    <w:rsid w:val="00533CD6"/>
    <w:rsid w:val="0054674C"/>
    <w:rsid w:val="005512A5"/>
    <w:rsid w:val="00555BF2"/>
    <w:rsid w:val="005723C1"/>
    <w:rsid w:val="005953E0"/>
    <w:rsid w:val="005A17FF"/>
    <w:rsid w:val="005C38B1"/>
    <w:rsid w:val="005E31B3"/>
    <w:rsid w:val="005E52AD"/>
    <w:rsid w:val="005F0ACD"/>
    <w:rsid w:val="005F4FE5"/>
    <w:rsid w:val="005F7224"/>
    <w:rsid w:val="00615ADA"/>
    <w:rsid w:val="00617D84"/>
    <w:rsid w:val="00631EC3"/>
    <w:rsid w:val="00633B67"/>
    <w:rsid w:val="00641ABB"/>
    <w:rsid w:val="00651CB3"/>
    <w:rsid w:val="00675836"/>
    <w:rsid w:val="006767F9"/>
    <w:rsid w:val="006955E3"/>
    <w:rsid w:val="006C5CE2"/>
    <w:rsid w:val="006C5FC7"/>
    <w:rsid w:val="006D1C0E"/>
    <w:rsid w:val="006D4971"/>
    <w:rsid w:val="006D4D8E"/>
    <w:rsid w:val="006E4E9F"/>
    <w:rsid w:val="006E5A2A"/>
    <w:rsid w:val="006E6E0C"/>
    <w:rsid w:val="0070482B"/>
    <w:rsid w:val="00714D05"/>
    <w:rsid w:val="0072372E"/>
    <w:rsid w:val="007404D4"/>
    <w:rsid w:val="00745AC0"/>
    <w:rsid w:val="00746772"/>
    <w:rsid w:val="007524EB"/>
    <w:rsid w:val="007560D8"/>
    <w:rsid w:val="007720DB"/>
    <w:rsid w:val="007949DF"/>
    <w:rsid w:val="007B3F5A"/>
    <w:rsid w:val="007B76F8"/>
    <w:rsid w:val="007D164B"/>
    <w:rsid w:val="007F32C6"/>
    <w:rsid w:val="008136E1"/>
    <w:rsid w:val="00813E83"/>
    <w:rsid w:val="0081437F"/>
    <w:rsid w:val="00842525"/>
    <w:rsid w:val="008538B3"/>
    <w:rsid w:val="00855010"/>
    <w:rsid w:val="00862A15"/>
    <w:rsid w:val="008721ED"/>
    <w:rsid w:val="0088273E"/>
    <w:rsid w:val="00890BEC"/>
    <w:rsid w:val="0089622F"/>
    <w:rsid w:val="008B15A3"/>
    <w:rsid w:val="008C21A5"/>
    <w:rsid w:val="008C2CE1"/>
    <w:rsid w:val="008D5D7B"/>
    <w:rsid w:val="008F05E9"/>
    <w:rsid w:val="00904393"/>
    <w:rsid w:val="00907FD5"/>
    <w:rsid w:val="0091087A"/>
    <w:rsid w:val="00921177"/>
    <w:rsid w:val="009211D8"/>
    <w:rsid w:val="00934AC5"/>
    <w:rsid w:val="00967F77"/>
    <w:rsid w:val="00983036"/>
    <w:rsid w:val="009911DE"/>
    <w:rsid w:val="00993BA8"/>
    <w:rsid w:val="009A56E0"/>
    <w:rsid w:val="009B0FD4"/>
    <w:rsid w:val="009B3EF5"/>
    <w:rsid w:val="009D5265"/>
    <w:rsid w:val="009E0B63"/>
    <w:rsid w:val="009E5476"/>
    <w:rsid w:val="009F0030"/>
    <w:rsid w:val="00A032D6"/>
    <w:rsid w:val="00A23026"/>
    <w:rsid w:val="00A31341"/>
    <w:rsid w:val="00A33085"/>
    <w:rsid w:val="00A332A7"/>
    <w:rsid w:val="00A33FFB"/>
    <w:rsid w:val="00A44B35"/>
    <w:rsid w:val="00A45DEC"/>
    <w:rsid w:val="00A50994"/>
    <w:rsid w:val="00A639E1"/>
    <w:rsid w:val="00A70FC3"/>
    <w:rsid w:val="00A861A2"/>
    <w:rsid w:val="00A87CEC"/>
    <w:rsid w:val="00A87F53"/>
    <w:rsid w:val="00A912F2"/>
    <w:rsid w:val="00AA707C"/>
    <w:rsid w:val="00AC696D"/>
    <w:rsid w:val="00AE0C17"/>
    <w:rsid w:val="00AE1255"/>
    <w:rsid w:val="00AE4E49"/>
    <w:rsid w:val="00AF29E2"/>
    <w:rsid w:val="00B00B14"/>
    <w:rsid w:val="00B056BC"/>
    <w:rsid w:val="00B118E9"/>
    <w:rsid w:val="00B2534F"/>
    <w:rsid w:val="00B3617D"/>
    <w:rsid w:val="00B36C8A"/>
    <w:rsid w:val="00B4234E"/>
    <w:rsid w:val="00B45622"/>
    <w:rsid w:val="00B52DB6"/>
    <w:rsid w:val="00B55286"/>
    <w:rsid w:val="00B67984"/>
    <w:rsid w:val="00B829B5"/>
    <w:rsid w:val="00B85CC4"/>
    <w:rsid w:val="00BB5038"/>
    <w:rsid w:val="00BB6252"/>
    <w:rsid w:val="00C041DA"/>
    <w:rsid w:val="00C20E4B"/>
    <w:rsid w:val="00C24692"/>
    <w:rsid w:val="00C31886"/>
    <w:rsid w:val="00C647CC"/>
    <w:rsid w:val="00C73A5E"/>
    <w:rsid w:val="00C85604"/>
    <w:rsid w:val="00C861EA"/>
    <w:rsid w:val="00C86419"/>
    <w:rsid w:val="00C94983"/>
    <w:rsid w:val="00CA2553"/>
    <w:rsid w:val="00CA2C30"/>
    <w:rsid w:val="00CA5068"/>
    <w:rsid w:val="00CC5368"/>
    <w:rsid w:val="00CD36FA"/>
    <w:rsid w:val="00CE620F"/>
    <w:rsid w:val="00CF41F2"/>
    <w:rsid w:val="00D04063"/>
    <w:rsid w:val="00D06E8C"/>
    <w:rsid w:val="00D238DC"/>
    <w:rsid w:val="00D32419"/>
    <w:rsid w:val="00D415AE"/>
    <w:rsid w:val="00D539B2"/>
    <w:rsid w:val="00D61357"/>
    <w:rsid w:val="00D61376"/>
    <w:rsid w:val="00D61496"/>
    <w:rsid w:val="00D64F5D"/>
    <w:rsid w:val="00D64FD4"/>
    <w:rsid w:val="00D81F3C"/>
    <w:rsid w:val="00DB3DE8"/>
    <w:rsid w:val="00DD518A"/>
    <w:rsid w:val="00DD5556"/>
    <w:rsid w:val="00E00C7A"/>
    <w:rsid w:val="00E02239"/>
    <w:rsid w:val="00E15097"/>
    <w:rsid w:val="00E17059"/>
    <w:rsid w:val="00E17F23"/>
    <w:rsid w:val="00E21576"/>
    <w:rsid w:val="00E23EEC"/>
    <w:rsid w:val="00E47434"/>
    <w:rsid w:val="00E70823"/>
    <w:rsid w:val="00E709E3"/>
    <w:rsid w:val="00E70B12"/>
    <w:rsid w:val="00E70C04"/>
    <w:rsid w:val="00E8329A"/>
    <w:rsid w:val="00E926A4"/>
    <w:rsid w:val="00EC76DA"/>
    <w:rsid w:val="00EC7C0C"/>
    <w:rsid w:val="00ED32E3"/>
    <w:rsid w:val="00ED3708"/>
    <w:rsid w:val="00ED6B49"/>
    <w:rsid w:val="00EE348C"/>
    <w:rsid w:val="00EF44C6"/>
    <w:rsid w:val="00F01EB3"/>
    <w:rsid w:val="00F379AF"/>
    <w:rsid w:val="00F42F80"/>
    <w:rsid w:val="00F434C8"/>
    <w:rsid w:val="00F439AC"/>
    <w:rsid w:val="00F45B57"/>
    <w:rsid w:val="00F51BC9"/>
    <w:rsid w:val="00F53EEC"/>
    <w:rsid w:val="00F53F07"/>
    <w:rsid w:val="00F61F15"/>
    <w:rsid w:val="00F61F80"/>
    <w:rsid w:val="00F62959"/>
    <w:rsid w:val="00F8010A"/>
    <w:rsid w:val="00F83AA3"/>
    <w:rsid w:val="00F83FBC"/>
    <w:rsid w:val="00FB4197"/>
    <w:rsid w:val="00FB628C"/>
    <w:rsid w:val="00FB6E85"/>
    <w:rsid w:val="00FC6E1E"/>
    <w:rsid w:val="00FC7C01"/>
    <w:rsid w:val="00FE4A56"/>
    <w:rsid w:val="00FE4DC6"/>
    <w:rsid w:val="00FF26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cc0,#0a1062"/>
    </o:shapedefaults>
    <o:shapelayout v:ext="edit">
      <o:idmap v:ext="edit" data="1"/>
    </o:shapelayout>
  </w:shapeDefaults>
  <w:decimalSymbol w:val=","/>
  <w:listSeparator w:val=";"/>
  <w14:docId w14:val="513B8603"/>
  <w15:chartTrackingRefBased/>
  <w15:docId w15:val="{A0E7F04F-1B52-4859-A7E2-02D37BCF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F6EF5"/>
    <w:pPr>
      <w:spacing w:after="200" w:line="288" w:lineRule="auto"/>
    </w:pPr>
    <w:rPr>
      <w:sz w:val="21"/>
      <w:szCs w:val="21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F6EF5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6EF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EF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EF5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EF5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F6EF5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EF5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F6EF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F6EF5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7720DB"/>
    <w:pPr>
      <w:jc w:val="center"/>
    </w:pPr>
  </w:style>
  <w:style w:type="paragraph" w:customStyle="1" w:styleId="Epgrafe">
    <w:name w:val="Epígrafe"/>
    <w:basedOn w:val="Normal"/>
    <w:next w:val="Normal"/>
    <w:uiPriority w:val="35"/>
    <w:unhideWhenUsed/>
    <w:qFormat/>
    <w:rsid w:val="003F6EF5"/>
    <w:pPr>
      <w:spacing w:line="240" w:lineRule="auto"/>
    </w:pPr>
    <w:rPr>
      <w:b/>
      <w:bCs/>
      <w:smallCaps/>
      <w:color w:val="595959"/>
    </w:rPr>
  </w:style>
  <w:style w:type="paragraph" w:customStyle="1" w:styleId="punto0">
    <w:name w:val="punto0"/>
    <w:basedOn w:val="Normal"/>
    <w:rsid w:val="00983036"/>
    <w:pPr>
      <w:keepNext/>
      <w:tabs>
        <w:tab w:val="left" w:pos="0"/>
      </w:tabs>
      <w:suppressAutoHyphens/>
      <w:spacing w:after="120" w:line="360" w:lineRule="auto"/>
      <w:jc w:val="both"/>
    </w:pPr>
    <w:rPr>
      <w:b/>
      <w:caps/>
      <w:szCs w:val="20"/>
    </w:rPr>
  </w:style>
  <w:style w:type="paragraph" w:customStyle="1" w:styleId="escritura0">
    <w:name w:val="escritura0"/>
    <w:basedOn w:val="Normal"/>
    <w:rsid w:val="00983036"/>
    <w:pPr>
      <w:tabs>
        <w:tab w:val="left" w:pos="0"/>
      </w:tabs>
      <w:suppressAutoHyphens/>
      <w:spacing w:after="120" w:line="360" w:lineRule="auto"/>
      <w:ind w:left="709"/>
      <w:jc w:val="both"/>
    </w:pPr>
    <w:rPr>
      <w:szCs w:val="20"/>
    </w:rPr>
  </w:style>
  <w:style w:type="paragraph" w:customStyle="1" w:styleId="escritura1">
    <w:name w:val="escritura1"/>
    <w:basedOn w:val="Normal"/>
    <w:rsid w:val="00983036"/>
    <w:pPr>
      <w:tabs>
        <w:tab w:val="left" w:pos="0"/>
      </w:tabs>
      <w:suppressAutoHyphens/>
      <w:spacing w:after="120" w:line="360" w:lineRule="auto"/>
      <w:ind w:left="1418"/>
      <w:jc w:val="both"/>
    </w:pPr>
    <w:rPr>
      <w:szCs w:val="20"/>
    </w:rPr>
  </w:style>
  <w:style w:type="paragraph" w:styleId="Sangradetextonormal">
    <w:name w:val="Body Text Indent"/>
    <w:basedOn w:val="Normal"/>
    <w:rsid w:val="00983036"/>
    <w:pPr>
      <w:suppressAutoHyphens/>
      <w:spacing w:after="120" w:line="360" w:lineRule="auto"/>
      <w:ind w:left="1417"/>
      <w:jc w:val="both"/>
    </w:pPr>
    <w:rPr>
      <w:spacing w:val="-3"/>
      <w:szCs w:val="20"/>
    </w:rPr>
  </w:style>
  <w:style w:type="paragraph" w:customStyle="1" w:styleId="punto1">
    <w:name w:val="punto1"/>
    <w:basedOn w:val="Normal"/>
    <w:rsid w:val="00983036"/>
    <w:pPr>
      <w:keepNext/>
      <w:tabs>
        <w:tab w:val="left" w:pos="0"/>
      </w:tabs>
      <w:suppressAutoHyphens/>
      <w:spacing w:after="120" w:line="360" w:lineRule="auto"/>
      <w:ind w:left="709"/>
      <w:jc w:val="both"/>
    </w:pPr>
    <w:rPr>
      <w:b/>
      <w:szCs w:val="20"/>
    </w:rPr>
  </w:style>
  <w:style w:type="paragraph" w:customStyle="1" w:styleId="escritura2">
    <w:name w:val="escritura2"/>
    <w:basedOn w:val="escritura1"/>
    <w:rsid w:val="00983036"/>
    <w:pPr>
      <w:keepNext/>
      <w:ind w:left="2098"/>
    </w:pPr>
  </w:style>
  <w:style w:type="paragraph" w:styleId="Encabezado">
    <w:name w:val="header"/>
    <w:basedOn w:val="Normal"/>
    <w:link w:val="EncabezadoCar"/>
    <w:rsid w:val="00983036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character" w:styleId="Nmerodepgina">
    <w:name w:val="page number"/>
    <w:basedOn w:val="Fuentedeprrafopredeter"/>
    <w:rsid w:val="00983036"/>
  </w:style>
  <w:style w:type="paragraph" w:styleId="Ttulo">
    <w:name w:val="Title"/>
    <w:basedOn w:val="Normal"/>
    <w:next w:val="Normal"/>
    <w:link w:val="TtuloCar"/>
    <w:uiPriority w:val="10"/>
    <w:qFormat/>
    <w:rsid w:val="003F6EF5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EF5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paragraph" w:styleId="Sangra2detindependiente">
    <w:name w:val="Body Text Indent 2"/>
    <w:basedOn w:val="Normal"/>
    <w:link w:val="Sangra2detindependienteCar"/>
    <w:rsid w:val="00983036"/>
    <w:pPr>
      <w:spacing w:after="120" w:line="480" w:lineRule="auto"/>
      <w:ind w:left="283"/>
    </w:pPr>
    <w:rPr>
      <w:sz w:val="20"/>
      <w:szCs w:val="20"/>
    </w:rPr>
  </w:style>
  <w:style w:type="paragraph" w:styleId="Piedepgina">
    <w:name w:val="footer"/>
    <w:basedOn w:val="Normal"/>
    <w:link w:val="PiedepginaCar"/>
    <w:rsid w:val="0098303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41ABB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rsid w:val="00F439AC"/>
    <w:pPr>
      <w:tabs>
        <w:tab w:val="left" w:pos="0"/>
        <w:tab w:val="left" w:pos="720"/>
        <w:tab w:val="left" w:pos="1440"/>
      </w:tabs>
      <w:suppressAutoHyphens/>
      <w:spacing w:after="120" w:line="360" w:lineRule="auto"/>
      <w:ind w:left="2127"/>
      <w:jc w:val="both"/>
    </w:pPr>
    <w:rPr>
      <w:spacing w:val="-3"/>
      <w:szCs w:val="20"/>
    </w:rPr>
  </w:style>
  <w:style w:type="character" w:styleId="Hipervnculo">
    <w:name w:val="Hyperlink"/>
    <w:uiPriority w:val="99"/>
    <w:rsid w:val="00122769"/>
    <w:rPr>
      <w:color w:val="0000FF"/>
      <w:u w:val="single"/>
    </w:rPr>
  </w:style>
  <w:style w:type="table" w:styleId="Tablaconcuadrcula">
    <w:name w:val="Table Grid"/>
    <w:basedOn w:val="Tablanormal"/>
    <w:rsid w:val="00FE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2detindependienteCar">
    <w:name w:val="Sangría 2 de t. independiente Car"/>
    <w:link w:val="Sangra2detindependiente"/>
    <w:rsid w:val="00480529"/>
    <w:rPr>
      <w:lang w:val="es-ES_tradnl"/>
    </w:rPr>
  </w:style>
  <w:style w:type="paragraph" w:customStyle="1" w:styleId="normal2">
    <w:name w:val="normal2"/>
    <w:basedOn w:val="Normal"/>
    <w:rsid w:val="002F08D8"/>
    <w:pPr>
      <w:tabs>
        <w:tab w:val="left" w:pos="-720"/>
      </w:tabs>
      <w:suppressAutoHyphens/>
      <w:spacing w:line="360" w:lineRule="auto"/>
      <w:ind w:left="1418"/>
      <w:jc w:val="both"/>
    </w:pPr>
    <w:rPr>
      <w:spacing w:val="-3"/>
      <w:szCs w:val="20"/>
    </w:rPr>
  </w:style>
  <w:style w:type="character" w:customStyle="1" w:styleId="Ttulo1Car">
    <w:name w:val="Título 1 Car"/>
    <w:link w:val="Ttulo1"/>
    <w:uiPriority w:val="9"/>
    <w:rsid w:val="003F6EF5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PiedepginaCar">
    <w:name w:val="Pie de página Car"/>
    <w:link w:val="Piedepgina"/>
    <w:rsid w:val="00967F77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967F7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967F77"/>
    <w:rPr>
      <w:sz w:val="16"/>
      <w:szCs w:val="16"/>
    </w:rPr>
  </w:style>
  <w:style w:type="paragraph" w:customStyle="1" w:styleId="CUADROS">
    <w:name w:val="CUADROS"/>
    <w:basedOn w:val="escritura0"/>
    <w:rsid w:val="00967F77"/>
    <w:pPr>
      <w:spacing w:after="0" w:line="240" w:lineRule="auto"/>
      <w:ind w:left="57"/>
    </w:pPr>
  </w:style>
  <w:style w:type="paragraph" w:styleId="Textonotapie">
    <w:name w:val="footnote text"/>
    <w:basedOn w:val="Normal"/>
    <w:link w:val="TextonotapieCar"/>
    <w:rsid w:val="00967F77"/>
    <w:rPr>
      <w:sz w:val="20"/>
      <w:szCs w:val="20"/>
    </w:rPr>
  </w:style>
  <w:style w:type="character" w:customStyle="1" w:styleId="TextonotapieCar">
    <w:name w:val="Texto nota pie Car"/>
    <w:link w:val="Textonotapie"/>
    <w:rsid w:val="00967F77"/>
    <w:rPr>
      <w:lang w:val="es-ES_tradnl"/>
    </w:rPr>
  </w:style>
  <w:style w:type="character" w:customStyle="1" w:styleId="TtuloCar">
    <w:name w:val="Título Car"/>
    <w:link w:val="Ttulo"/>
    <w:uiPriority w:val="10"/>
    <w:rsid w:val="003F6EF5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Ttulo7Car">
    <w:name w:val="Título 7 Car"/>
    <w:link w:val="Ttulo7"/>
    <w:uiPriority w:val="9"/>
    <w:semiHidden/>
    <w:rsid w:val="003F6EF5"/>
    <w:rPr>
      <w:rFonts w:ascii="Calibri Light" w:eastAsia="SimSun" w:hAnsi="Calibri Light" w:cs="Times New Roman"/>
      <w:b/>
      <w:bCs/>
      <w:color w:val="70AD47"/>
    </w:rPr>
  </w:style>
  <w:style w:type="character" w:customStyle="1" w:styleId="Ttulo8Car">
    <w:name w:val="Título 8 Car"/>
    <w:link w:val="Ttulo8"/>
    <w:uiPriority w:val="9"/>
    <w:rsid w:val="003F6EF5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EncabezadoCar">
    <w:name w:val="Encabezado Car"/>
    <w:link w:val="Encabezado"/>
    <w:rsid w:val="008721ED"/>
    <w:rPr>
      <w:rFonts w:ascii="Arial" w:hAnsi="Arial"/>
      <w:lang w:val="es-ES_tradnl"/>
    </w:rPr>
  </w:style>
  <w:style w:type="paragraph" w:styleId="Textoindependiente">
    <w:name w:val="Body Text"/>
    <w:basedOn w:val="Normal"/>
    <w:link w:val="TextoindependienteCar"/>
    <w:rsid w:val="0038368A"/>
    <w:pPr>
      <w:spacing w:after="120"/>
    </w:pPr>
  </w:style>
  <w:style w:type="character" w:customStyle="1" w:styleId="TextoindependienteCar">
    <w:name w:val="Texto independiente Car"/>
    <w:link w:val="Textoindependiente"/>
    <w:rsid w:val="0038368A"/>
    <w:rPr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70482B"/>
    <w:pPr>
      <w:tabs>
        <w:tab w:val="left" w:pos="993"/>
        <w:tab w:val="right" w:leader="dot" w:pos="8494"/>
      </w:tabs>
      <w:ind w:left="240"/>
    </w:pPr>
  </w:style>
  <w:style w:type="paragraph" w:customStyle="1" w:styleId="IbermadTitulo2">
    <w:name w:val="Ibermad Titulo 2"/>
    <w:next w:val="Normal"/>
    <w:autoRedefine/>
    <w:rsid w:val="0038368A"/>
    <w:pPr>
      <w:spacing w:before="240" w:after="240" w:line="288" w:lineRule="auto"/>
      <w:jc w:val="both"/>
    </w:pPr>
    <w:rPr>
      <w:rFonts w:ascii="Trebuchet MS" w:hAnsi="Trebuchet MS" w:cs="Arial"/>
      <w:b/>
      <w:bCs/>
      <w:color w:val="008080"/>
      <w:sz w:val="28"/>
      <w:szCs w:val="28"/>
    </w:rPr>
  </w:style>
  <w:style w:type="paragraph" w:styleId="ndice1">
    <w:name w:val="index 1"/>
    <w:basedOn w:val="Normal"/>
    <w:next w:val="Normal"/>
    <w:autoRedefine/>
    <w:uiPriority w:val="99"/>
    <w:rsid w:val="00A23026"/>
    <w:pPr>
      <w:tabs>
        <w:tab w:val="right" w:leader="dot" w:pos="8494"/>
      </w:tabs>
      <w:ind w:left="567" w:hanging="523"/>
    </w:pPr>
    <w:rPr>
      <w:rFonts w:ascii="Verdana" w:hAnsi="Verdana"/>
    </w:rPr>
  </w:style>
  <w:style w:type="character" w:customStyle="1" w:styleId="Ttulo2Car">
    <w:name w:val="Título 2 Car"/>
    <w:link w:val="Ttulo2"/>
    <w:uiPriority w:val="9"/>
    <w:rsid w:val="003F6EF5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3F6EF5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3F6EF5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3F6EF5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Ttulo6Car">
    <w:name w:val="Título 6 Car"/>
    <w:link w:val="Ttulo6"/>
    <w:uiPriority w:val="9"/>
    <w:rsid w:val="003F6EF5"/>
    <w:rPr>
      <w:rFonts w:ascii="Calibri Light" w:eastAsia="SimSun" w:hAnsi="Calibri Light" w:cs="Times New Roman"/>
      <w:color w:val="70AD47"/>
    </w:rPr>
  </w:style>
  <w:style w:type="character" w:customStyle="1" w:styleId="Ttulo9Car">
    <w:name w:val="Título 9 Car"/>
    <w:link w:val="Ttulo9"/>
    <w:uiPriority w:val="9"/>
    <w:rsid w:val="003F6EF5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customStyle="1" w:styleId="SubttuloCar">
    <w:name w:val="Subtítulo Car"/>
    <w:link w:val="Subttulo"/>
    <w:uiPriority w:val="11"/>
    <w:rsid w:val="003F6EF5"/>
    <w:rPr>
      <w:rFonts w:ascii="Calibri Light" w:eastAsia="SimSun" w:hAnsi="Calibri Light" w:cs="Times New Roman"/>
      <w:sz w:val="30"/>
      <w:szCs w:val="30"/>
    </w:rPr>
  </w:style>
  <w:style w:type="character" w:styleId="Textoennegrita">
    <w:name w:val="Strong"/>
    <w:uiPriority w:val="22"/>
    <w:qFormat/>
    <w:rsid w:val="003F6EF5"/>
    <w:rPr>
      <w:b/>
      <w:bCs/>
    </w:rPr>
  </w:style>
  <w:style w:type="character" w:styleId="nfasis">
    <w:name w:val="Emphasis"/>
    <w:uiPriority w:val="20"/>
    <w:qFormat/>
    <w:rsid w:val="003F6EF5"/>
    <w:rPr>
      <w:i/>
      <w:iCs/>
      <w:color w:val="70AD47"/>
    </w:rPr>
  </w:style>
  <w:style w:type="paragraph" w:styleId="Sinespaciado">
    <w:name w:val="No Spacing"/>
    <w:uiPriority w:val="1"/>
    <w:qFormat/>
    <w:rsid w:val="003F6EF5"/>
    <w:rPr>
      <w:sz w:val="21"/>
      <w:szCs w:val="21"/>
      <w:lang w:val="es-ES_tradnl"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3F6EF5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Car">
    <w:name w:val="Cita Car"/>
    <w:link w:val="Cita"/>
    <w:uiPriority w:val="29"/>
    <w:rsid w:val="003F6EF5"/>
    <w:rPr>
      <w:i/>
      <w:iCs/>
      <w:color w:val="2626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EF5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3F6EF5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nfasissutil">
    <w:name w:val="Subtle Emphasis"/>
    <w:uiPriority w:val="19"/>
    <w:qFormat/>
    <w:rsid w:val="003F6EF5"/>
    <w:rPr>
      <w:i/>
      <w:iCs/>
    </w:rPr>
  </w:style>
  <w:style w:type="character" w:styleId="nfasisintenso">
    <w:name w:val="Intense Emphasis"/>
    <w:uiPriority w:val="21"/>
    <w:qFormat/>
    <w:rsid w:val="003F6EF5"/>
    <w:rPr>
      <w:b/>
      <w:bCs/>
      <w:i/>
      <w:iCs/>
    </w:rPr>
  </w:style>
  <w:style w:type="character" w:styleId="Referenciasutil">
    <w:name w:val="Subtle Reference"/>
    <w:uiPriority w:val="31"/>
    <w:qFormat/>
    <w:rsid w:val="003F6EF5"/>
    <w:rPr>
      <w:smallCaps/>
      <w:color w:val="595959"/>
    </w:rPr>
  </w:style>
  <w:style w:type="character" w:styleId="Referenciaintensa">
    <w:name w:val="Intense Reference"/>
    <w:uiPriority w:val="32"/>
    <w:qFormat/>
    <w:rsid w:val="003F6EF5"/>
    <w:rPr>
      <w:b/>
      <w:bCs/>
      <w:smallCaps/>
      <w:color w:val="70AD47"/>
    </w:rPr>
  </w:style>
  <w:style w:type="character" w:styleId="Ttulodellibro">
    <w:name w:val="Book Title"/>
    <w:uiPriority w:val="33"/>
    <w:qFormat/>
    <w:rsid w:val="003F6EF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3F6EF5"/>
    <w:pPr>
      <w:outlineLvl w:val="9"/>
    </w:pPr>
  </w:style>
  <w:style w:type="paragraph" w:styleId="NormalWeb">
    <w:name w:val="Normal (Web)"/>
    <w:basedOn w:val="Normal"/>
    <w:uiPriority w:val="99"/>
    <w:unhideWhenUsed/>
    <w:rsid w:val="00F61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26DB-AE59-4F07-B2FC-31DB33E2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1214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Elaborado:</vt:lpstr>
    </vt:vector>
  </TitlesOfParts>
  <Company>ATISA</Company>
  <LinksUpToDate>false</LinksUpToDate>
  <CharactersWithSpaces>7880</CharactersWithSpaces>
  <SharedDoc>false</SharedDoc>
  <HLinks>
    <vt:vector size="54" baseType="variant"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_Toc443844563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_Toc443844562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_Toc443844561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_Toc443844560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_Toc443844559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_Toc443844558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_Toc443844557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_Toc443844556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_Toc443844555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Elaborado:</dc:title>
  <dc:subject/>
  <dc:creator>MARIA ESTEBAN</dc:creator>
  <cp:keywords/>
  <cp:lastModifiedBy>Susana</cp:lastModifiedBy>
  <cp:revision>24</cp:revision>
  <cp:lastPrinted>2017-05-26T12:14:00Z</cp:lastPrinted>
  <dcterms:created xsi:type="dcterms:W3CDTF">2016-03-29T08:29:00Z</dcterms:created>
  <dcterms:modified xsi:type="dcterms:W3CDTF">2017-05-26T12:15:00Z</dcterms:modified>
</cp:coreProperties>
</file>